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24" w:rsidRDefault="00EE2D24" w:rsidP="00133DBE">
      <w:pPr>
        <w:jc w:val="center"/>
        <w:rPr>
          <w:rFonts w:ascii="Times New Roman" w:hAnsi="Times New Roman" w:cs="Times New Roman"/>
          <w:b/>
          <w:bCs/>
        </w:rPr>
      </w:pPr>
    </w:p>
    <w:p w:rsidR="007500B2" w:rsidRDefault="001A6D8B" w:rsidP="00133DB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 xml:space="preserve">EWALUACJA PROMOTORA </w:t>
      </w:r>
      <w:r w:rsidR="00306F52" w:rsidRPr="001E7605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1E7605">
        <w:rPr>
          <w:rFonts w:ascii="Times New Roman" w:hAnsi="Times New Roman" w:cs="Times New Roman"/>
          <w:b/>
          <w:bCs/>
        </w:rPr>
        <w:t>WSPÓ</w:t>
      </w:r>
      <w:r>
        <w:rPr>
          <w:rFonts w:ascii="Times New Roman" w:hAnsi="Times New Roman" w:cs="Times New Roman"/>
          <w:b/>
          <w:bCs/>
        </w:rPr>
        <w:t>Ł</w:t>
      </w:r>
      <w:r w:rsidRPr="001E7605">
        <w:rPr>
          <w:rFonts w:ascii="Times New Roman" w:hAnsi="Times New Roman" w:cs="Times New Roman"/>
          <w:b/>
          <w:bCs/>
        </w:rPr>
        <w:t>PRACA PROMOTORA Z DOKTORANTEM</w:t>
      </w:r>
      <w:r w:rsidR="00306F52" w:rsidRPr="001E7605">
        <w:rPr>
          <w:rFonts w:ascii="Times New Roman" w:hAnsi="Times New Roman" w:cs="Times New Roman"/>
          <w:b/>
          <w:bCs/>
        </w:rPr>
        <w:t xml:space="preserve">   </w:t>
      </w:r>
      <w:r w:rsidR="009E4941">
        <w:rPr>
          <w:rFonts w:ascii="Times New Roman" w:hAnsi="Times New Roman" w:cs="Times New Roman"/>
          <w:b/>
          <w:bCs/>
        </w:rPr>
        <w:t xml:space="preserve">                                                                     Ocena śródokresowa</w:t>
      </w:r>
      <w:r w:rsidR="00306F52" w:rsidRPr="001E7605">
        <w:rPr>
          <w:rFonts w:ascii="Times New Roman" w:hAnsi="Times New Roman" w:cs="Times New Roman"/>
          <w:b/>
          <w:bCs/>
        </w:rPr>
        <w:t xml:space="preserve"> </w:t>
      </w:r>
    </w:p>
    <w:bookmarkEnd w:id="0"/>
    <w:p w:rsidR="007541F5" w:rsidRPr="007500B2" w:rsidRDefault="007500B2" w:rsidP="007500B2">
      <w:pPr>
        <w:rPr>
          <w:rFonts w:ascii="Times New Roman" w:hAnsi="Times New Roman" w:cs="Times New Roman"/>
          <w:i/>
          <w:iCs/>
        </w:rPr>
      </w:pPr>
      <w:r w:rsidRPr="007500B2">
        <w:rPr>
          <w:rFonts w:ascii="Times New Roman" w:hAnsi="Times New Roman" w:cs="Times New Roman"/>
          <w:i/>
          <w:iCs/>
        </w:rPr>
        <w:t>(sporządza doktorant)</w:t>
      </w:r>
      <w:r w:rsidR="00306F52" w:rsidRPr="007500B2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</w:t>
      </w:r>
    </w:p>
    <w:p w:rsidR="00F44A5D" w:rsidRDefault="006C5B94" w:rsidP="00F44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6C5B94">
        <w:rPr>
          <w:rFonts w:ascii="Times New Roman" w:hAnsi="Times New Roman" w:cs="Times New Roman"/>
        </w:rPr>
        <w:t>§ 17, ust. 2 Regulaminu Szkoły Doktorskiej ASP w Warszawie</w:t>
      </w:r>
      <w:r>
        <w:rPr>
          <w:color w:val="4472C4" w:themeColor="accent1"/>
        </w:rPr>
        <w:t xml:space="preserve"> </w:t>
      </w:r>
      <w:r w:rsidRPr="006C5B94">
        <w:t>e</w:t>
      </w:r>
      <w:r w:rsidR="00651294" w:rsidRPr="00651294">
        <w:rPr>
          <w:rFonts w:ascii="Times New Roman" w:hAnsi="Times New Roman" w:cs="Times New Roman"/>
        </w:rPr>
        <w:t>waluacji dokonuje Rada Programowa na podstawie uchwalonych przez siebie kryteriów.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A5D" w:rsidTr="0034577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44A5D" w:rsidRDefault="00F44A5D" w:rsidP="009B5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3E4A8E">
              <w:rPr>
                <w:rFonts w:ascii="Times New Roman" w:hAnsi="Times New Roman" w:cs="Times New Roman"/>
                <w:color w:val="FFFFFF" w:themeColor="background1"/>
              </w:rPr>
              <w:t>Rok akademicki:</w:t>
            </w:r>
          </w:p>
        </w:tc>
      </w:tr>
      <w:tr w:rsidR="00F44A5D" w:rsidTr="001E403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44A5D" w:rsidRDefault="00F44A5D" w:rsidP="009B5A7E">
            <w:pPr>
              <w:tabs>
                <w:tab w:val="left" w:pos="4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F44A5D" w:rsidRDefault="00F44A5D" w:rsidP="00F44A5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A5D" w:rsidTr="0034577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44A5D" w:rsidRDefault="00F44A5D" w:rsidP="009B5A7E">
            <w:pPr>
              <w:rPr>
                <w:rFonts w:ascii="Times New Roman" w:hAnsi="Times New Roman" w:cs="Times New Roman"/>
              </w:rPr>
            </w:pPr>
            <w:bookmarkStart w:id="1" w:name="_Hlk119671396"/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3E4A8E">
              <w:rPr>
                <w:rFonts w:ascii="Times New Roman" w:hAnsi="Times New Roman" w:cs="Times New Roman"/>
                <w:color w:val="FFFFFF" w:themeColor="background1"/>
              </w:rPr>
              <w:t>Imię i nazwisko oraz stopień/tytuł naukowy promotora:</w:t>
            </w:r>
          </w:p>
        </w:tc>
      </w:tr>
      <w:tr w:rsidR="00F44A5D" w:rsidTr="001E403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44A5D" w:rsidRDefault="00F44A5D" w:rsidP="009B5A7E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F44A5D" w:rsidRDefault="00F44A5D" w:rsidP="00F44A5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A5D" w:rsidTr="0034577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44A5D" w:rsidRPr="003E4A8E" w:rsidRDefault="00F44A5D" w:rsidP="009B5A7E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262C8D">
              <w:rPr>
                <w:rFonts w:ascii="Times New Roman" w:hAnsi="Times New Roman" w:cs="Times New Roman"/>
                <w:color w:val="FFFFFF" w:themeColor="background1"/>
              </w:rPr>
              <w:t>Imię i nazwisko doktoranta:</w:t>
            </w:r>
          </w:p>
        </w:tc>
      </w:tr>
      <w:tr w:rsidR="00F44A5D" w:rsidTr="001E403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44A5D" w:rsidRDefault="00F44A5D" w:rsidP="009B5A7E">
            <w:pPr>
              <w:rPr>
                <w:rFonts w:ascii="Times New Roman" w:hAnsi="Times New Roman" w:cs="Times New Roman"/>
              </w:rPr>
            </w:pPr>
          </w:p>
        </w:tc>
      </w:tr>
    </w:tbl>
    <w:p w:rsidR="00B01D56" w:rsidRDefault="00B01D5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158"/>
        <w:gridCol w:w="937"/>
        <w:gridCol w:w="1426"/>
        <w:gridCol w:w="3025"/>
      </w:tblGrid>
      <w:tr w:rsidR="00997E30" w:rsidTr="00BD331E">
        <w:tc>
          <w:tcPr>
            <w:tcW w:w="516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26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97E30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>/N</w:t>
            </w:r>
            <w:r w:rsidR="00997E30">
              <w:rPr>
                <w:rFonts w:ascii="Times New Roman" w:hAnsi="Times New Roman" w:cs="Times New Roman"/>
              </w:rPr>
              <w:t>ie</w:t>
            </w:r>
          </w:p>
        </w:tc>
        <w:tc>
          <w:tcPr>
            <w:tcW w:w="1270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Terminowość</w:t>
            </w:r>
          </w:p>
        </w:tc>
        <w:tc>
          <w:tcPr>
            <w:tcW w:w="3113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97E30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997E30" w:rsidTr="00BD331E">
        <w:tc>
          <w:tcPr>
            <w:tcW w:w="516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6" w:type="dxa"/>
          </w:tcPr>
          <w:p w:rsidR="00B01D56" w:rsidRDefault="00306F52" w:rsidP="0030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Dostępność konsultacji.</w:t>
            </w:r>
          </w:p>
        </w:tc>
        <w:tc>
          <w:tcPr>
            <w:tcW w:w="937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</w:tc>
      </w:tr>
      <w:tr w:rsidR="00997E30" w:rsidTr="00C06A43">
        <w:tc>
          <w:tcPr>
            <w:tcW w:w="516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6" w:type="dxa"/>
          </w:tcPr>
          <w:p w:rsidR="00B01D56" w:rsidRDefault="00306F52" w:rsidP="0030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Komunikacja: spójność, przejrzystość i jasność wypowiedzi promotora podczas konsultacji dotyczących pracy nad doktoratem.</w:t>
            </w:r>
          </w:p>
        </w:tc>
        <w:tc>
          <w:tcPr>
            <w:tcW w:w="937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</w:tc>
      </w:tr>
      <w:tr w:rsidR="00997E30" w:rsidTr="00BD331E">
        <w:tc>
          <w:tcPr>
            <w:tcW w:w="516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6" w:type="dxa"/>
          </w:tcPr>
          <w:p w:rsidR="00B01D56" w:rsidRDefault="00306F52" w:rsidP="0030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Ustalenie planu pracy i realizacji określonych zadań w ramach doktoratu.</w:t>
            </w:r>
          </w:p>
        </w:tc>
        <w:tc>
          <w:tcPr>
            <w:tcW w:w="937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</w:tc>
      </w:tr>
      <w:tr w:rsidR="00997E30" w:rsidTr="00BD331E">
        <w:tc>
          <w:tcPr>
            <w:tcW w:w="516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6" w:type="dxa"/>
          </w:tcPr>
          <w:p w:rsidR="00B01D56" w:rsidRDefault="00306F52" w:rsidP="0030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części formalnej procesu kształcenia.</w:t>
            </w:r>
          </w:p>
        </w:tc>
        <w:tc>
          <w:tcPr>
            <w:tcW w:w="937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</w:tc>
      </w:tr>
      <w:tr w:rsidR="00997E30" w:rsidTr="00BD331E">
        <w:tc>
          <w:tcPr>
            <w:tcW w:w="516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6" w:type="dxa"/>
          </w:tcPr>
          <w:p w:rsidR="00B01D56" w:rsidRDefault="00306F52" w:rsidP="0030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w realizacji programu kształcenia w kwestiach formalnych.</w:t>
            </w:r>
          </w:p>
          <w:p w:rsidR="00306F52" w:rsidRDefault="00306F52" w:rsidP="00306F52">
            <w:pPr>
              <w:rPr>
                <w:rFonts w:ascii="Times New Roman" w:hAnsi="Times New Roman" w:cs="Times New Roman"/>
              </w:rPr>
            </w:pPr>
          </w:p>
          <w:p w:rsidR="00306F52" w:rsidRDefault="00306F52" w:rsidP="00306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</w:tr>
    </w:tbl>
    <w:p w:rsidR="007500B2" w:rsidRDefault="00685D1F" w:rsidP="007500B2">
      <w:pPr>
        <w:rPr>
          <w:rFonts w:ascii="Times New Roman" w:hAnsi="Times New Roman" w:cs="Times New Roman"/>
        </w:rPr>
      </w:pPr>
      <w:r w:rsidRPr="00810C6C">
        <w:rPr>
          <w:rFonts w:ascii="Times New Roman" w:hAnsi="Times New Roman" w:cs="Times New Roman"/>
        </w:rPr>
        <w:t>Dyrektor uwzględnia wyniki ewaluacji przy wyznaczaniu osób na funkcje promotora lub promotora pomocniczego.</w:t>
      </w:r>
    </w:p>
    <w:p w:rsidR="00EA7103" w:rsidRPr="007500B2" w:rsidRDefault="00EA7103" w:rsidP="007500B2">
      <w:pPr>
        <w:rPr>
          <w:rFonts w:ascii="Times New Roman" w:hAnsi="Times New Roman" w:cs="Times New Roman"/>
        </w:rPr>
      </w:pP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EA7103" w:rsidRDefault="00EA7103" w:rsidP="00EA7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…………………...                                                   ……………………………………</w:t>
      </w:r>
    </w:p>
    <w:p w:rsidR="00EA7103" w:rsidRDefault="00EA7103" w:rsidP="00EA7103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doktorantki/doktoranta</w:t>
      </w: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7500B2" w:rsidRPr="007500B2" w:rsidRDefault="007500B2" w:rsidP="007500B2">
      <w:pPr>
        <w:rPr>
          <w:rFonts w:ascii="Times New Roman" w:hAnsi="Times New Roman" w:cs="Times New Roman"/>
          <w:sz w:val="20"/>
          <w:szCs w:val="20"/>
        </w:rPr>
      </w:pPr>
    </w:p>
    <w:p w:rsidR="007500B2" w:rsidRDefault="007500B2" w:rsidP="007500B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7500B2" w:rsidRDefault="007500B2" w:rsidP="007500B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7500B2" w:rsidRPr="007500B2" w:rsidRDefault="007500B2" w:rsidP="007500B2">
      <w:pPr>
        <w:tabs>
          <w:tab w:val="left" w:pos="21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7500B2" w:rsidRPr="007500B2" w:rsidSect="008502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EB7" w:rsidRDefault="00696EB7" w:rsidP="00DE3FA4">
      <w:pPr>
        <w:spacing w:after="0" w:line="240" w:lineRule="auto"/>
      </w:pPr>
      <w:r>
        <w:separator/>
      </w:r>
    </w:p>
  </w:endnote>
  <w:endnote w:type="continuationSeparator" w:id="0">
    <w:p w:rsidR="00696EB7" w:rsidRDefault="00696EB7" w:rsidP="00D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083948"/>
      <w:docPartObj>
        <w:docPartGallery w:val="Page Numbers (Bottom of Page)"/>
        <w:docPartUnique/>
      </w:docPartObj>
    </w:sdtPr>
    <w:sdtEndPr/>
    <w:sdtContent>
      <w:p w:rsidR="00BF690E" w:rsidRDefault="00BF6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690E" w:rsidRDefault="00BF69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865635"/>
      <w:docPartObj>
        <w:docPartGallery w:val="Page Numbers (Bottom of Page)"/>
        <w:docPartUnique/>
      </w:docPartObj>
    </w:sdtPr>
    <w:sdtEndPr/>
    <w:sdtContent>
      <w:p w:rsidR="007F0897" w:rsidRDefault="007F0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0897" w:rsidRDefault="007F0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EB7" w:rsidRDefault="00696EB7" w:rsidP="00DE3FA4">
      <w:pPr>
        <w:spacing w:after="0" w:line="240" w:lineRule="auto"/>
      </w:pPr>
      <w:r>
        <w:separator/>
      </w:r>
    </w:p>
  </w:footnote>
  <w:footnote w:type="continuationSeparator" w:id="0">
    <w:p w:rsidR="00696EB7" w:rsidRDefault="00696EB7" w:rsidP="00DE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FE4" w:rsidRDefault="000B4FE4">
    <w:pPr>
      <w:pStyle w:val="Nagwek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    </w:t>
    </w:r>
    <w:r>
      <w:rPr>
        <w:noProof/>
        <w:color w:val="4472C4" w:themeColor="accent1"/>
      </w:rPr>
      <w:drawing>
        <wp:inline distT="0" distB="0" distL="0" distR="0" wp14:anchorId="67F2A92B">
          <wp:extent cx="67056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02A9" w:rsidRDefault="008502A9">
    <w:pPr>
      <w:pStyle w:val="Nagwek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</w:t>
    </w:r>
    <w:r>
      <w:t>Szkoła Doktorska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6A" w:rsidRPr="004561E2" w:rsidRDefault="008502A9" w:rsidP="004561E2">
    <w:pPr>
      <w:pStyle w:val="Nagwek"/>
      <w:jc w:val="center"/>
      <w:rPr>
        <w:rFonts w:cstheme="minorHAnsi"/>
        <w:b/>
        <w:noProof/>
        <w:sz w:val="36"/>
      </w:rPr>
    </w:pPr>
    <w:r>
      <w:rPr>
        <w:rFonts w:cstheme="minorHAnsi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0B05A525" wp14:editId="729D2BCB">
          <wp:simplePos x="0" y="0"/>
          <wp:positionH relativeFrom="margin">
            <wp:align>center</wp:align>
          </wp:positionH>
          <wp:positionV relativeFrom="page">
            <wp:posOffset>50165</wp:posOffset>
          </wp:positionV>
          <wp:extent cx="1450340" cy="14503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Szkoła Doktorska</w:t>
    </w:r>
    <w:r>
      <w:rPr>
        <w:rFonts w:cstheme="minorHAnsi"/>
        <w:b/>
        <w:noProof/>
        <w:sz w:val="36"/>
      </w:rPr>
      <w:t xml:space="preserve"> </w:t>
    </w:r>
    <w:r w:rsidR="00306F52">
      <w:rPr>
        <w:rFonts w:cstheme="minorHAnsi"/>
        <w:b/>
        <w:noProof/>
        <w:sz w:val="36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80A"/>
    <w:multiLevelType w:val="hybridMultilevel"/>
    <w:tmpl w:val="3F68F41C"/>
    <w:lvl w:ilvl="0" w:tplc="86E6B1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D6023"/>
    <w:multiLevelType w:val="hybridMultilevel"/>
    <w:tmpl w:val="8B70D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820"/>
    <w:multiLevelType w:val="hybridMultilevel"/>
    <w:tmpl w:val="BEA8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563E"/>
    <w:multiLevelType w:val="hybridMultilevel"/>
    <w:tmpl w:val="9506A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DB40D6"/>
    <w:multiLevelType w:val="hybridMultilevel"/>
    <w:tmpl w:val="38E28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713"/>
    <w:multiLevelType w:val="hybridMultilevel"/>
    <w:tmpl w:val="1548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6DD0"/>
    <w:multiLevelType w:val="hybridMultilevel"/>
    <w:tmpl w:val="0B98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73A82"/>
    <w:multiLevelType w:val="hybridMultilevel"/>
    <w:tmpl w:val="B824C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27D17"/>
    <w:multiLevelType w:val="hybridMultilevel"/>
    <w:tmpl w:val="56068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57775"/>
    <w:multiLevelType w:val="hybridMultilevel"/>
    <w:tmpl w:val="D15A04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C343C"/>
    <w:multiLevelType w:val="hybridMultilevel"/>
    <w:tmpl w:val="0D04AC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151A5"/>
    <w:multiLevelType w:val="hybridMultilevel"/>
    <w:tmpl w:val="FDA2E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13B9C"/>
    <w:multiLevelType w:val="hybridMultilevel"/>
    <w:tmpl w:val="90F8F7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03812"/>
    <w:multiLevelType w:val="hybridMultilevel"/>
    <w:tmpl w:val="95404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3"/>
    <w:rsid w:val="00015172"/>
    <w:rsid w:val="00017DA6"/>
    <w:rsid w:val="00033A6B"/>
    <w:rsid w:val="000371C3"/>
    <w:rsid w:val="0005234B"/>
    <w:rsid w:val="00081D49"/>
    <w:rsid w:val="000B4FE4"/>
    <w:rsid w:val="0011466E"/>
    <w:rsid w:val="00133DBE"/>
    <w:rsid w:val="0015117E"/>
    <w:rsid w:val="001653DA"/>
    <w:rsid w:val="00175ABE"/>
    <w:rsid w:val="001777C6"/>
    <w:rsid w:val="001A6D8B"/>
    <w:rsid w:val="001B2F32"/>
    <w:rsid w:val="001E403A"/>
    <w:rsid w:val="001E7605"/>
    <w:rsid w:val="001F7C07"/>
    <w:rsid w:val="0020257F"/>
    <w:rsid w:val="00204B4E"/>
    <w:rsid w:val="0023255D"/>
    <w:rsid w:val="00251D61"/>
    <w:rsid w:val="00263E4B"/>
    <w:rsid w:val="0026727B"/>
    <w:rsid w:val="00267986"/>
    <w:rsid w:val="0028108F"/>
    <w:rsid w:val="002A1399"/>
    <w:rsid w:val="002B2572"/>
    <w:rsid w:val="002B3615"/>
    <w:rsid w:val="002B572A"/>
    <w:rsid w:val="002D3077"/>
    <w:rsid w:val="002D5EEC"/>
    <w:rsid w:val="002F1377"/>
    <w:rsid w:val="002F6889"/>
    <w:rsid w:val="002F7E8A"/>
    <w:rsid w:val="00300C17"/>
    <w:rsid w:val="00306F52"/>
    <w:rsid w:val="00336BFB"/>
    <w:rsid w:val="0034297A"/>
    <w:rsid w:val="00345778"/>
    <w:rsid w:val="00345CBE"/>
    <w:rsid w:val="00345E7C"/>
    <w:rsid w:val="003577AA"/>
    <w:rsid w:val="0037325C"/>
    <w:rsid w:val="003744C2"/>
    <w:rsid w:val="00394C3A"/>
    <w:rsid w:val="003A4610"/>
    <w:rsid w:val="003E580A"/>
    <w:rsid w:val="004561E2"/>
    <w:rsid w:val="004637B9"/>
    <w:rsid w:val="004C2F07"/>
    <w:rsid w:val="004E206D"/>
    <w:rsid w:val="004E4F3A"/>
    <w:rsid w:val="004F272E"/>
    <w:rsid w:val="004F7A0A"/>
    <w:rsid w:val="00516906"/>
    <w:rsid w:val="00537A10"/>
    <w:rsid w:val="005454D5"/>
    <w:rsid w:val="00560AC5"/>
    <w:rsid w:val="005869CD"/>
    <w:rsid w:val="005E52E2"/>
    <w:rsid w:val="005F3FDD"/>
    <w:rsid w:val="00602DC8"/>
    <w:rsid w:val="00625EC7"/>
    <w:rsid w:val="00651294"/>
    <w:rsid w:val="0067003B"/>
    <w:rsid w:val="00685D1F"/>
    <w:rsid w:val="0069127B"/>
    <w:rsid w:val="00694B65"/>
    <w:rsid w:val="00696EB7"/>
    <w:rsid w:val="006A5493"/>
    <w:rsid w:val="006C5B94"/>
    <w:rsid w:val="006F4DB5"/>
    <w:rsid w:val="006F7A82"/>
    <w:rsid w:val="00712754"/>
    <w:rsid w:val="0073265F"/>
    <w:rsid w:val="007500B2"/>
    <w:rsid w:val="0075244B"/>
    <w:rsid w:val="007541F5"/>
    <w:rsid w:val="00775CD6"/>
    <w:rsid w:val="00785E02"/>
    <w:rsid w:val="007965E4"/>
    <w:rsid w:val="007F0897"/>
    <w:rsid w:val="00810C6C"/>
    <w:rsid w:val="0081218C"/>
    <w:rsid w:val="00820B5D"/>
    <w:rsid w:val="008502A9"/>
    <w:rsid w:val="00865421"/>
    <w:rsid w:val="00872A45"/>
    <w:rsid w:val="00883153"/>
    <w:rsid w:val="00883213"/>
    <w:rsid w:val="008A48F1"/>
    <w:rsid w:val="008C50F5"/>
    <w:rsid w:val="008D4D36"/>
    <w:rsid w:val="008E288D"/>
    <w:rsid w:val="008F4261"/>
    <w:rsid w:val="00920C88"/>
    <w:rsid w:val="0093076A"/>
    <w:rsid w:val="009928B4"/>
    <w:rsid w:val="00997E30"/>
    <w:rsid w:val="009A166A"/>
    <w:rsid w:val="009C7084"/>
    <w:rsid w:val="009D7799"/>
    <w:rsid w:val="009E087A"/>
    <w:rsid w:val="009E4941"/>
    <w:rsid w:val="00A10077"/>
    <w:rsid w:val="00A22528"/>
    <w:rsid w:val="00A84B4B"/>
    <w:rsid w:val="00AE0E60"/>
    <w:rsid w:val="00B01D56"/>
    <w:rsid w:val="00B04BD4"/>
    <w:rsid w:val="00B230FB"/>
    <w:rsid w:val="00B34385"/>
    <w:rsid w:val="00B44C95"/>
    <w:rsid w:val="00B5639E"/>
    <w:rsid w:val="00B71F2F"/>
    <w:rsid w:val="00B75A69"/>
    <w:rsid w:val="00BD2770"/>
    <w:rsid w:val="00BD331E"/>
    <w:rsid w:val="00BF690E"/>
    <w:rsid w:val="00C06A43"/>
    <w:rsid w:val="00C12383"/>
    <w:rsid w:val="00C2033A"/>
    <w:rsid w:val="00C26238"/>
    <w:rsid w:val="00C33BF7"/>
    <w:rsid w:val="00C8396C"/>
    <w:rsid w:val="00CA08BB"/>
    <w:rsid w:val="00D4709C"/>
    <w:rsid w:val="00D86E30"/>
    <w:rsid w:val="00DB254B"/>
    <w:rsid w:val="00DC5D04"/>
    <w:rsid w:val="00DC7364"/>
    <w:rsid w:val="00DE3FA4"/>
    <w:rsid w:val="00E050DA"/>
    <w:rsid w:val="00E273A0"/>
    <w:rsid w:val="00E3432A"/>
    <w:rsid w:val="00E72163"/>
    <w:rsid w:val="00E92AAF"/>
    <w:rsid w:val="00E94319"/>
    <w:rsid w:val="00E956A8"/>
    <w:rsid w:val="00EA3186"/>
    <w:rsid w:val="00EA7103"/>
    <w:rsid w:val="00EA7E57"/>
    <w:rsid w:val="00EB736B"/>
    <w:rsid w:val="00EE2D24"/>
    <w:rsid w:val="00EE69B9"/>
    <w:rsid w:val="00EF327D"/>
    <w:rsid w:val="00F0405F"/>
    <w:rsid w:val="00F04B41"/>
    <w:rsid w:val="00F15143"/>
    <w:rsid w:val="00F21039"/>
    <w:rsid w:val="00F2161C"/>
    <w:rsid w:val="00F26263"/>
    <w:rsid w:val="00F44A5D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7B4066-4D93-4AE6-AA45-EAF87C0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163"/>
    <w:pPr>
      <w:ind w:left="720"/>
      <w:contextualSpacing/>
    </w:pPr>
  </w:style>
  <w:style w:type="table" w:styleId="Tabela-Siatka">
    <w:name w:val="Table Grid"/>
    <w:basedOn w:val="Standardowy"/>
    <w:uiPriority w:val="39"/>
    <w:rsid w:val="003A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FA4"/>
  </w:style>
  <w:style w:type="paragraph" w:styleId="Stopka">
    <w:name w:val="footer"/>
    <w:basedOn w:val="Normalny"/>
    <w:link w:val="StopkaZnak"/>
    <w:uiPriority w:val="99"/>
    <w:unhideWhenUsed/>
    <w:rsid w:val="00D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F85D-6D92-4C24-8EDE-2DC116FB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EWALUACJA PROMOTORA WSPÓŁPRACA PROMOTORA Z DOKTORANTEM - Ocena śródokresowa</dc:title>
  <dc:subject/>
  <dc:creator>Berenika Zimończyk</dc:creator>
  <cp:keywords/>
  <dc:description/>
  <cp:lastModifiedBy>Krzysztof Krukowski</cp:lastModifiedBy>
  <cp:revision>21</cp:revision>
  <cp:lastPrinted>2022-11-29T07:40:00Z</cp:lastPrinted>
  <dcterms:created xsi:type="dcterms:W3CDTF">2022-11-28T08:12:00Z</dcterms:created>
  <dcterms:modified xsi:type="dcterms:W3CDTF">2023-09-27T08:35:00Z</dcterms:modified>
</cp:coreProperties>
</file>