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50C36" w14:textId="71F17938" w:rsidR="008D0979" w:rsidRPr="00A16C09" w:rsidRDefault="004E225E" w:rsidP="004E225E">
      <w:pPr>
        <w:pStyle w:val="Teksttreci20"/>
        <w:shd w:val="clear" w:color="auto" w:fill="auto"/>
        <w:spacing w:before="120" w:after="240" w:line="240" w:lineRule="auto"/>
        <w:ind w:left="23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Zarządzenie nr</w:t>
      </w:r>
      <w:r w:rsidR="003471A1">
        <w:rPr>
          <w:rFonts w:ascii="Verdana" w:hAnsi="Verdana" w:cs="Calibri"/>
          <w:sz w:val="22"/>
          <w:szCs w:val="22"/>
        </w:rPr>
        <w:t xml:space="preserve"> 10</w:t>
      </w:r>
      <w:r w:rsidR="00D86DD8" w:rsidRPr="00A16C09">
        <w:rPr>
          <w:rFonts w:ascii="Verdana" w:hAnsi="Verdana" w:cs="Calibri"/>
          <w:sz w:val="22"/>
          <w:szCs w:val="22"/>
        </w:rPr>
        <w:t>/202</w:t>
      </w:r>
      <w:r w:rsidR="002C7600">
        <w:rPr>
          <w:rFonts w:ascii="Verdana" w:hAnsi="Verdana" w:cs="Calibri"/>
          <w:sz w:val="22"/>
          <w:szCs w:val="22"/>
        </w:rPr>
        <w:t>5</w:t>
      </w:r>
      <w:r w:rsidR="003471A1">
        <w:rPr>
          <w:rFonts w:ascii="Verdana" w:hAnsi="Verdana" w:cs="Calibri"/>
          <w:sz w:val="22"/>
          <w:szCs w:val="22"/>
        </w:rPr>
        <w:br/>
        <w:t>Rektora Akademii Sztuk Pięknych</w:t>
      </w:r>
      <w:r w:rsidR="003471A1">
        <w:rPr>
          <w:rFonts w:ascii="Verdana" w:hAnsi="Verdana" w:cs="Calibri"/>
          <w:sz w:val="22"/>
          <w:szCs w:val="22"/>
        </w:rPr>
        <w:br/>
      </w:r>
      <w:r w:rsidR="00D86DD8" w:rsidRPr="00A16C09">
        <w:rPr>
          <w:rFonts w:ascii="Verdana" w:hAnsi="Verdana" w:cs="Calibri"/>
          <w:sz w:val="22"/>
          <w:szCs w:val="22"/>
        </w:rPr>
        <w:t>w Warszawie</w:t>
      </w:r>
      <w:r w:rsidR="003471A1">
        <w:rPr>
          <w:rFonts w:ascii="Verdana" w:hAnsi="Verdana" w:cs="Calibri"/>
          <w:sz w:val="22"/>
          <w:szCs w:val="22"/>
        </w:rPr>
        <w:br/>
        <w:t>z dnia 1</w:t>
      </w:r>
      <w:r>
        <w:rPr>
          <w:rFonts w:ascii="Verdana" w:hAnsi="Verdana" w:cs="Calibri"/>
          <w:sz w:val="22"/>
          <w:szCs w:val="22"/>
        </w:rPr>
        <w:t xml:space="preserve"> </w:t>
      </w:r>
      <w:r w:rsidR="00A10B53">
        <w:rPr>
          <w:rFonts w:ascii="Verdana" w:hAnsi="Verdana" w:cs="Calibri"/>
          <w:sz w:val="22"/>
          <w:szCs w:val="22"/>
        </w:rPr>
        <w:t>kwietnia</w:t>
      </w:r>
      <w:r>
        <w:rPr>
          <w:rFonts w:ascii="Verdana" w:hAnsi="Verdana" w:cs="Calibri"/>
          <w:sz w:val="22"/>
          <w:szCs w:val="22"/>
        </w:rPr>
        <w:t xml:space="preserve"> </w:t>
      </w:r>
      <w:r w:rsidR="00D86DD8" w:rsidRPr="00A16C09">
        <w:rPr>
          <w:rFonts w:ascii="Verdana" w:hAnsi="Verdana" w:cs="Calibri"/>
          <w:sz w:val="22"/>
          <w:szCs w:val="22"/>
        </w:rPr>
        <w:t>202</w:t>
      </w:r>
      <w:r w:rsidR="002C7600">
        <w:rPr>
          <w:rFonts w:ascii="Verdana" w:hAnsi="Verdana" w:cs="Calibri"/>
          <w:sz w:val="22"/>
          <w:szCs w:val="22"/>
        </w:rPr>
        <w:t>5</w:t>
      </w:r>
      <w:r w:rsidR="00D86DD8" w:rsidRPr="00A16C09">
        <w:rPr>
          <w:rFonts w:ascii="Verdana" w:hAnsi="Verdana" w:cs="Calibri"/>
          <w:sz w:val="22"/>
          <w:szCs w:val="22"/>
        </w:rPr>
        <w:t xml:space="preserve"> r.</w:t>
      </w:r>
    </w:p>
    <w:p w14:paraId="526D3013" w14:textId="07B01E0D" w:rsidR="00C35838" w:rsidRPr="00A16C09" w:rsidRDefault="008D0979" w:rsidP="003471A1">
      <w:pPr>
        <w:spacing w:before="600" w:after="240" w:line="240" w:lineRule="auto"/>
        <w:rPr>
          <w:rFonts w:ascii="Verdana" w:hAnsi="Verdana" w:cstheme="minorHAnsi"/>
        </w:rPr>
      </w:pPr>
      <w:r w:rsidRPr="00A16C09">
        <w:rPr>
          <w:rFonts w:ascii="Verdana" w:hAnsi="Verdana" w:cstheme="minorHAnsi"/>
          <w:b/>
        </w:rPr>
        <w:t>w sprawie:</w:t>
      </w:r>
      <w:r w:rsidRPr="00A16C09">
        <w:rPr>
          <w:rFonts w:ascii="Verdana" w:hAnsi="Verdana" w:cstheme="minorHAnsi"/>
        </w:rPr>
        <w:t xml:space="preserve"> </w:t>
      </w:r>
      <w:r w:rsidR="001368BF" w:rsidRPr="00A16C09">
        <w:rPr>
          <w:rFonts w:ascii="Verdana" w:hAnsi="Verdana" w:cstheme="minorHAnsi"/>
        </w:rPr>
        <w:t xml:space="preserve">wysokości opłat za świadczone </w:t>
      </w:r>
      <w:r w:rsidR="00C35838" w:rsidRPr="00A16C09">
        <w:rPr>
          <w:rFonts w:ascii="Verdana" w:hAnsi="Verdana" w:cstheme="minorHAnsi"/>
        </w:rPr>
        <w:t>usługi edukacyjne dla studentów</w:t>
      </w:r>
      <w:r w:rsidR="007E1741" w:rsidRPr="00A16C09">
        <w:rPr>
          <w:rFonts w:ascii="Verdana" w:hAnsi="Verdana" w:cstheme="minorHAnsi"/>
        </w:rPr>
        <w:t xml:space="preserve"> </w:t>
      </w:r>
      <w:r w:rsidR="001368BF" w:rsidRPr="00A16C09">
        <w:rPr>
          <w:rFonts w:ascii="Verdana" w:hAnsi="Verdana" w:cstheme="minorHAnsi"/>
        </w:rPr>
        <w:t>rozpoczynających studia w roku akademickim 202</w:t>
      </w:r>
      <w:r w:rsidR="002C7600">
        <w:rPr>
          <w:rFonts w:ascii="Verdana" w:hAnsi="Verdana" w:cstheme="minorHAnsi"/>
        </w:rPr>
        <w:t>5</w:t>
      </w:r>
      <w:r w:rsidR="001368BF" w:rsidRPr="00A16C09">
        <w:rPr>
          <w:rFonts w:ascii="Verdana" w:hAnsi="Verdana" w:cstheme="minorHAnsi"/>
        </w:rPr>
        <w:t>/202</w:t>
      </w:r>
      <w:r w:rsidR="002C7600">
        <w:rPr>
          <w:rFonts w:ascii="Verdana" w:hAnsi="Verdana" w:cstheme="minorHAnsi"/>
        </w:rPr>
        <w:t>6</w:t>
      </w:r>
    </w:p>
    <w:p w14:paraId="56979C3F" w14:textId="30746331" w:rsidR="001368BF" w:rsidRPr="00A16C09" w:rsidRDefault="00DE2165" w:rsidP="003471A1">
      <w:pPr>
        <w:pStyle w:val="Standard"/>
        <w:spacing w:after="240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podstawie a</w:t>
      </w:r>
      <w:r w:rsidR="001368BF" w:rsidRPr="00A16C09">
        <w:rPr>
          <w:rFonts w:ascii="Verdana" w:hAnsi="Verdana" w:cstheme="minorHAnsi"/>
          <w:sz w:val="22"/>
          <w:szCs w:val="22"/>
        </w:rPr>
        <w:t>rt. 23 ust. 2 pkt 2 i pkt 10 o</w:t>
      </w:r>
      <w:r w:rsidRPr="00A16C09">
        <w:rPr>
          <w:rFonts w:ascii="Verdana" w:hAnsi="Verdana" w:cstheme="minorHAnsi"/>
          <w:sz w:val="22"/>
          <w:szCs w:val="22"/>
        </w:rPr>
        <w:t>raz a</w:t>
      </w:r>
      <w:r w:rsidR="001368BF" w:rsidRPr="00A16C09">
        <w:rPr>
          <w:rFonts w:ascii="Verdana" w:hAnsi="Verdana" w:cstheme="minorHAnsi"/>
          <w:sz w:val="22"/>
          <w:szCs w:val="22"/>
        </w:rPr>
        <w:t>rt. 79 ust.</w:t>
      </w:r>
      <w:r w:rsidRPr="00A16C09">
        <w:rPr>
          <w:rFonts w:ascii="Verdana" w:hAnsi="Verdana" w:cstheme="minorHAnsi"/>
          <w:sz w:val="22"/>
          <w:szCs w:val="22"/>
        </w:rPr>
        <w:t xml:space="preserve"> 1 i 2 w związku z a</w:t>
      </w:r>
      <w:r w:rsidR="001368BF" w:rsidRPr="00A16C09">
        <w:rPr>
          <w:rFonts w:ascii="Verdana" w:hAnsi="Verdana" w:cstheme="minorHAnsi"/>
          <w:sz w:val="22"/>
          <w:szCs w:val="22"/>
        </w:rPr>
        <w:t>rt. 80 ust. 1 i 2 u</w:t>
      </w:r>
      <w:r w:rsidR="007E1741" w:rsidRPr="00A16C09">
        <w:rPr>
          <w:rFonts w:ascii="Verdana" w:hAnsi="Verdana" w:cstheme="minorHAnsi"/>
          <w:sz w:val="22"/>
          <w:szCs w:val="22"/>
        </w:rPr>
        <w:t xml:space="preserve">stawy z dnia 20 lipca 2018 r. – </w:t>
      </w:r>
      <w:r w:rsidR="001368BF" w:rsidRPr="00A16C09">
        <w:rPr>
          <w:rFonts w:ascii="Verdana" w:hAnsi="Verdana" w:cstheme="minorHAnsi"/>
          <w:sz w:val="22"/>
          <w:szCs w:val="22"/>
        </w:rPr>
        <w:t>Prawo o szkolnictwie wyższym i nauce (</w:t>
      </w:r>
      <w:r w:rsidR="00F6133D">
        <w:rPr>
          <w:rFonts w:ascii="Verdana" w:hAnsi="Verdana" w:cstheme="minorHAnsi"/>
          <w:sz w:val="22"/>
          <w:szCs w:val="22"/>
        </w:rPr>
        <w:t>t.</w:t>
      </w:r>
      <w:r w:rsidR="00423CCC" w:rsidRPr="00A16C09">
        <w:rPr>
          <w:rFonts w:ascii="Verdana" w:hAnsi="Verdana" w:cstheme="minorHAnsi"/>
          <w:sz w:val="22"/>
          <w:szCs w:val="22"/>
        </w:rPr>
        <w:t>j. Dz. U. z 202</w:t>
      </w:r>
      <w:r w:rsidR="002C7600">
        <w:rPr>
          <w:rFonts w:ascii="Verdana" w:hAnsi="Verdana" w:cstheme="minorHAnsi"/>
          <w:sz w:val="22"/>
          <w:szCs w:val="22"/>
        </w:rPr>
        <w:t>4</w:t>
      </w:r>
      <w:r w:rsidR="00A16C09" w:rsidRPr="00A16C09">
        <w:rPr>
          <w:rFonts w:ascii="Verdana" w:hAnsi="Verdana" w:cstheme="minorHAnsi"/>
          <w:sz w:val="22"/>
          <w:szCs w:val="22"/>
        </w:rPr>
        <w:t xml:space="preserve"> r.</w:t>
      </w:r>
      <w:r w:rsidR="00423CCC" w:rsidRPr="00A16C09">
        <w:rPr>
          <w:rFonts w:ascii="Verdana" w:hAnsi="Verdana" w:cstheme="minorHAnsi"/>
          <w:sz w:val="22"/>
          <w:szCs w:val="22"/>
        </w:rPr>
        <w:t>, poz. </w:t>
      </w:r>
      <w:r w:rsidR="002C7600">
        <w:rPr>
          <w:rFonts w:ascii="Verdana" w:hAnsi="Verdana" w:cstheme="minorHAnsi"/>
          <w:sz w:val="22"/>
          <w:szCs w:val="22"/>
        </w:rPr>
        <w:t>1571</w:t>
      </w:r>
      <w:r w:rsidR="001368BF" w:rsidRPr="00A16C09">
        <w:rPr>
          <w:rFonts w:ascii="Verdana" w:hAnsi="Verdana" w:cstheme="minorHAnsi"/>
          <w:sz w:val="22"/>
          <w:szCs w:val="22"/>
        </w:rPr>
        <w:t>), ustalam co następuje:</w:t>
      </w:r>
    </w:p>
    <w:p w14:paraId="106D4F81" w14:textId="5EADEB0F" w:rsidR="001368BF" w:rsidRPr="00A16C09" w:rsidRDefault="001368BF" w:rsidP="00120252">
      <w:pPr>
        <w:pStyle w:val="Nagwek1"/>
        <w:spacing w:before="36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>§ 1.</w:t>
      </w:r>
    </w:p>
    <w:p w14:paraId="3528F4AB" w14:textId="2D194DFB" w:rsidR="00C35838" w:rsidRPr="00A16C09" w:rsidRDefault="001368BF" w:rsidP="004E225E">
      <w:pPr>
        <w:pStyle w:val="Nagwek2"/>
        <w:spacing w:before="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>Opłaty za studia niestacjonarne</w:t>
      </w:r>
      <w:r w:rsidR="00757760" w:rsidRPr="00A16C09">
        <w:rPr>
          <w:rFonts w:ascii="Verdana" w:hAnsi="Verdana"/>
          <w:sz w:val="22"/>
          <w:szCs w:val="22"/>
        </w:rPr>
        <w:t xml:space="preserve"> – czesne:</w:t>
      </w:r>
    </w:p>
    <w:p w14:paraId="19561677" w14:textId="77777777" w:rsidR="00D4091D" w:rsidRDefault="001368BF" w:rsidP="00D4091D">
      <w:pPr>
        <w:pStyle w:val="Standard"/>
        <w:numPr>
          <w:ilvl w:val="1"/>
          <w:numId w:val="17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Wydział Grafiki Akademii Sztuk Pięknych w Warszawie:</w:t>
      </w:r>
    </w:p>
    <w:p w14:paraId="375D1D7A" w14:textId="77777777" w:rsidR="002401A6" w:rsidRDefault="00E86055" w:rsidP="002401A6">
      <w:pPr>
        <w:pStyle w:val="Standard"/>
        <w:numPr>
          <w:ilvl w:val="2"/>
          <w:numId w:val="17"/>
        </w:numPr>
        <w:tabs>
          <w:tab w:val="left" w:pos="284"/>
          <w:tab w:val="left" w:pos="851"/>
        </w:tabs>
        <w:rPr>
          <w:rFonts w:ascii="Verdana" w:hAnsi="Verdana" w:cstheme="minorHAnsi"/>
          <w:sz w:val="22"/>
          <w:szCs w:val="22"/>
        </w:rPr>
      </w:pPr>
      <w:r w:rsidRPr="00D4091D">
        <w:rPr>
          <w:rFonts w:ascii="Verdana" w:hAnsi="Verdana" w:cstheme="minorHAnsi"/>
          <w:sz w:val="22"/>
          <w:szCs w:val="22"/>
        </w:rPr>
        <w:t>studia niestacjonarne pierwszego</w:t>
      </w:r>
      <w:r w:rsidR="001368BF" w:rsidRPr="00D4091D">
        <w:rPr>
          <w:rFonts w:ascii="Verdana" w:hAnsi="Verdana" w:cstheme="minorHAnsi"/>
          <w:sz w:val="22"/>
          <w:szCs w:val="22"/>
        </w:rPr>
        <w:t xml:space="preserve"> stopnia (licencjackie)</w:t>
      </w:r>
      <w:r w:rsidR="00460FD3" w:rsidRPr="00D4091D">
        <w:rPr>
          <w:rFonts w:ascii="Verdana" w:hAnsi="Verdana" w:cstheme="minorHAnsi"/>
          <w:sz w:val="22"/>
          <w:szCs w:val="22"/>
        </w:rPr>
        <w:t>:</w:t>
      </w:r>
    </w:p>
    <w:p w14:paraId="449E6783" w14:textId="42886DC2" w:rsidR="00D4091D" w:rsidRPr="002401A6" w:rsidRDefault="00E86055" w:rsidP="00490FCE">
      <w:pPr>
        <w:pStyle w:val="Standard"/>
        <w:numPr>
          <w:ilvl w:val="0"/>
          <w:numId w:val="44"/>
        </w:numPr>
        <w:tabs>
          <w:tab w:val="left" w:pos="284"/>
          <w:tab w:val="left" w:pos="1134"/>
        </w:tabs>
        <w:ind w:left="1134" w:hanging="283"/>
        <w:rPr>
          <w:rFonts w:ascii="Verdana" w:hAnsi="Verdana" w:cstheme="minorHAnsi"/>
          <w:sz w:val="22"/>
          <w:szCs w:val="22"/>
        </w:rPr>
      </w:pPr>
      <w:r w:rsidRPr="002401A6">
        <w:rPr>
          <w:rFonts w:ascii="Verdana" w:hAnsi="Verdana" w:cstheme="minorHAnsi"/>
          <w:sz w:val="22"/>
          <w:szCs w:val="22"/>
        </w:rPr>
        <w:t>za pierwszy</w:t>
      </w:r>
      <w:r w:rsidR="00460FD3" w:rsidRPr="002401A6">
        <w:rPr>
          <w:rFonts w:ascii="Verdana" w:hAnsi="Verdana" w:cstheme="minorHAnsi"/>
          <w:sz w:val="22"/>
          <w:szCs w:val="22"/>
        </w:rPr>
        <w:t xml:space="preserve"> rok stud</w:t>
      </w:r>
      <w:r w:rsidR="00AE1DD2">
        <w:rPr>
          <w:rFonts w:ascii="Verdana" w:hAnsi="Verdana" w:cstheme="minorHAnsi"/>
          <w:sz w:val="22"/>
          <w:szCs w:val="22"/>
        </w:rPr>
        <w:t xml:space="preserve">iów – </w:t>
      </w:r>
      <w:r w:rsidR="004E225E" w:rsidRPr="002401A6">
        <w:rPr>
          <w:rFonts w:ascii="Verdana" w:hAnsi="Verdana" w:cstheme="minorHAnsi"/>
          <w:sz w:val="22"/>
          <w:szCs w:val="22"/>
        </w:rPr>
        <w:t xml:space="preserve">opłata roczna: </w:t>
      </w:r>
      <w:r w:rsidR="00470E95">
        <w:rPr>
          <w:rFonts w:ascii="Verdana" w:hAnsi="Verdana" w:cstheme="minorHAnsi"/>
          <w:sz w:val="22"/>
          <w:szCs w:val="22"/>
        </w:rPr>
        <w:t>11.700</w:t>
      </w:r>
      <w:r w:rsidR="004E225E" w:rsidRPr="002401A6">
        <w:rPr>
          <w:rFonts w:ascii="Verdana" w:hAnsi="Verdana" w:cstheme="minorHAnsi"/>
          <w:sz w:val="22"/>
          <w:szCs w:val="22"/>
        </w:rPr>
        <w:t xml:space="preserve"> zł, </w:t>
      </w:r>
      <w:r w:rsidR="00D163D6">
        <w:rPr>
          <w:rFonts w:ascii="Verdana" w:hAnsi="Verdana" w:cstheme="minorHAnsi"/>
          <w:sz w:val="22"/>
          <w:szCs w:val="22"/>
        </w:rPr>
        <w:t>opłata za </w:t>
      </w:r>
      <w:r w:rsidR="00A16C09" w:rsidRPr="002401A6">
        <w:rPr>
          <w:rFonts w:ascii="Verdana" w:hAnsi="Verdana" w:cstheme="minorHAnsi"/>
          <w:sz w:val="22"/>
          <w:szCs w:val="22"/>
        </w:rPr>
        <w:t>semestr:</w:t>
      </w:r>
      <w:r w:rsidR="00D163D6">
        <w:rPr>
          <w:rFonts w:ascii="Verdana" w:hAnsi="Verdana" w:cstheme="minorHAnsi"/>
          <w:sz w:val="22"/>
          <w:szCs w:val="22"/>
        </w:rPr>
        <w:t> </w:t>
      </w:r>
      <w:r w:rsidR="00470E95">
        <w:rPr>
          <w:rFonts w:ascii="Verdana" w:hAnsi="Verdana" w:cstheme="minorHAnsi"/>
          <w:sz w:val="22"/>
          <w:szCs w:val="22"/>
        </w:rPr>
        <w:t>5.850</w:t>
      </w:r>
      <w:r w:rsidR="00D163D6">
        <w:rPr>
          <w:rFonts w:ascii="Verdana" w:hAnsi="Verdana" w:cstheme="minorHAnsi"/>
          <w:sz w:val="22"/>
          <w:szCs w:val="22"/>
        </w:rPr>
        <w:t xml:space="preserve"> </w:t>
      </w:r>
      <w:r w:rsidR="00460FD3" w:rsidRPr="002401A6">
        <w:rPr>
          <w:rFonts w:ascii="Verdana" w:hAnsi="Verdana" w:cstheme="minorHAnsi"/>
          <w:sz w:val="22"/>
          <w:szCs w:val="22"/>
        </w:rPr>
        <w:t>zł</w:t>
      </w:r>
      <w:r w:rsidR="00CA666A">
        <w:rPr>
          <w:rFonts w:ascii="Verdana" w:hAnsi="Verdana" w:cstheme="minorHAnsi"/>
          <w:sz w:val="22"/>
          <w:szCs w:val="22"/>
        </w:rPr>
        <w:t>,</w:t>
      </w:r>
    </w:p>
    <w:p w14:paraId="0E955BDA" w14:textId="60F20DC4" w:rsidR="004E225E" w:rsidRPr="00D4091D" w:rsidRDefault="00E07E63" w:rsidP="00490FCE">
      <w:pPr>
        <w:pStyle w:val="Standard"/>
        <w:numPr>
          <w:ilvl w:val="0"/>
          <w:numId w:val="44"/>
        </w:numPr>
        <w:tabs>
          <w:tab w:val="left" w:pos="284"/>
          <w:tab w:val="left" w:pos="1134"/>
        </w:tabs>
        <w:ind w:left="1134" w:hanging="283"/>
        <w:rPr>
          <w:rFonts w:ascii="Verdana" w:hAnsi="Verdana" w:cstheme="minorHAnsi"/>
          <w:sz w:val="22"/>
          <w:szCs w:val="22"/>
        </w:rPr>
      </w:pPr>
      <w:r w:rsidRPr="00D4091D">
        <w:rPr>
          <w:rFonts w:ascii="Verdana" w:hAnsi="Verdana" w:cstheme="minorHAnsi"/>
          <w:sz w:val="22"/>
          <w:szCs w:val="22"/>
        </w:rPr>
        <w:t xml:space="preserve">za </w:t>
      </w:r>
      <w:r w:rsidR="00460FD3" w:rsidRPr="00D4091D">
        <w:rPr>
          <w:rFonts w:ascii="Verdana" w:hAnsi="Verdana" w:cstheme="minorHAnsi"/>
          <w:sz w:val="22"/>
          <w:szCs w:val="22"/>
        </w:rPr>
        <w:t>pozostałe lata studiów</w:t>
      </w:r>
      <w:r w:rsidR="001368BF" w:rsidRPr="00D4091D">
        <w:rPr>
          <w:rFonts w:ascii="Verdana" w:hAnsi="Verdana" w:cstheme="minorHAnsi"/>
          <w:sz w:val="22"/>
          <w:szCs w:val="22"/>
        </w:rPr>
        <w:t xml:space="preserve"> – opłata roczn</w:t>
      </w:r>
      <w:r w:rsidR="00C35838" w:rsidRPr="00D4091D">
        <w:rPr>
          <w:rFonts w:ascii="Verdana" w:hAnsi="Verdana" w:cstheme="minorHAnsi"/>
          <w:sz w:val="22"/>
          <w:szCs w:val="22"/>
        </w:rPr>
        <w:t xml:space="preserve">a: </w:t>
      </w:r>
      <w:r w:rsidR="00470E95">
        <w:rPr>
          <w:rFonts w:ascii="Verdana" w:hAnsi="Verdana" w:cstheme="minorHAnsi"/>
          <w:sz w:val="22"/>
          <w:szCs w:val="22"/>
        </w:rPr>
        <w:t>11.100</w:t>
      </w:r>
      <w:r w:rsidR="00DB73FE" w:rsidRPr="00D4091D">
        <w:rPr>
          <w:rFonts w:ascii="Verdana" w:hAnsi="Verdana" w:cstheme="minorHAnsi"/>
          <w:sz w:val="22"/>
          <w:szCs w:val="22"/>
        </w:rPr>
        <w:t xml:space="preserve"> </w:t>
      </w:r>
      <w:r w:rsidR="00C35838" w:rsidRPr="00D4091D">
        <w:rPr>
          <w:rFonts w:ascii="Verdana" w:hAnsi="Verdana" w:cstheme="minorHAnsi"/>
          <w:sz w:val="22"/>
          <w:szCs w:val="22"/>
        </w:rPr>
        <w:t>zł</w:t>
      </w:r>
      <w:r w:rsidR="002401A6">
        <w:rPr>
          <w:rFonts w:ascii="Verdana" w:hAnsi="Verdana" w:cstheme="minorHAnsi"/>
          <w:sz w:val="22"/>
          <w:szCs w:val="22"/>
        </w:rPr>
        <w:t xml:space="preserve">, </w:t>
      </w:r>
      <w:r w:rsidR="00C35838" w:rsidRPr="00D4091D">
        <w:rPr>
          <w:rFonts w:ascii="Verdana" w:hAnsi="Verdana" w:cstheme="minorHAnsi"/>
          <w:sz w:val="22"/>
          <w:szCs w:val="22"/>
        </w:rPr>
        <w:t>opłata za semestr: </w:t>
      </w:r>
      <w:r w:rsidR="00470E95">
        <w:rPr>
          <w:rFonts w:ascii="Verdana" w:hAnsi="Verdana" w:cstheme="minorHAnsi"/>
          <w:sz w:val="22"/>
          <w:szCs w:val="22"/>
        </w:rPr>
        <w:t>5.550</w:t>
      </w:r>
      <w:r w:rsidR="00DB73FE" w:rsidRPr="00D4091D">
        <w:rPr>
          <w:rFonts w:ascii="Verdana" w:hAnsi="Verdana" w:cstheme="minorHAnsi"/>
          <w:sz w:val="22"/>
          <w:szCs w:val="22"/>
        </w:rPr>
        <w:t xml:space="preserve"> </w:t>
      </w:r>
      <w:r w:rsidR="00CA666A">
        <w:rPr>
          <w:rFonts w:ascii="Verdana" w:hAnsi="Verdana" w:cstheme="minorHAnsi"/>
          <w:sz w:val="22"/>
          <w:szCs w:val="22"/>
        </w:rPr>
        <w:t>zł;</w:t>
      </w:r>
    </w:p>
    <w:p w14:paraId="03AF0E71" w14:textId="2A81701A" w:rsidR="001368BF" w:rsidRPr="004E225E" w:rsidRDefault="00E86055" w:rsidP="00D4091D">
      <w:pPr>
        <w:pStyle w:val="Standard"/>
        <w:numPr>
          <w:ilvl w:val="2"/>
          <w:numId w:val="17"/>
        </w:numPr>
        <w:tabs>
          <w:tab w:val="left" w:pos="284"/>
        </w:tabs>
        <w:ind w:left="851" w:hanging="283"/>
        <w:rPr>
          <w:rFonts w:ascii="Verdana" w:hAnsi="Verdana" w:cstheme="minorHAnsi"/>
          <w:sz w:val="22"/>
          <w:szCs w:val="22"/>
        </w:rPr>
      </w:pPr>
      <w:r w:rsidRPr="004E225E">
        <w:rPr>
          <w:rFonts w:ascii="Verdana" w:hAnsi="Verdana" w:cstheme="minorHAnsi"/>
          <w:sz w:val="22"/>
          <w:szCs w:val="22"/>
        </w:rPr>
        <w:t>studia niestacjonarne drugiego</w:t>
      </w:r>
      <w:r w:rsidR="001368BF" w:rsidRPr="004E225E">
        <w:rPr>
          <w:rFonts w:ascii="Verdana" w:hAnsi="Verdana" w:cstheme="minorHAnsi"/>
          <w:sz w:val="22"/>
          <w:szCs w:val="22"/>
        </w:rPr>
        <w:t xml:space="preserve"> stopnia (magisterskie) – opłata roczn</w:t>
      </w:r>
      <w:r w:rsidR="00C35838" w:rsidRPr="004E225E">
        <w:rPr>
          <w:rFonts w:ascii="Verdana" w:hAnsi="Verdana" w:cstheme="minorHAnsi"/>
          <w:sz w:val="22"/>
          <w:szCs w:val="22"/>
        </w:rPr>
        <w:t xml:space="preserve">a: </w:t>
      </w:r>
      <w:r w:rsidR="00470E95">
        <w:rPr>
          <w:rFonts w:ascii="Verdana" w:hAnsi="Verdana" w:cstheme="minorHAnsi"/>
          <w:sz w:val="22"/>
          <w:szCs w:val="22"/>
        </w:rPr>
        <w:t>11.100</w:t>
      </w:r>
      <w:r w:rsidR="00DB73FE" w:rsidRPr="004E225E">
        <w:rPr>
          <w:rFonts w:ascii="Verdana" w:hAnsi="Verdana" w:cstheme="minorHAnsi"/>
          <w:sz w:val="22"/>
          <w:szCs w:val="22"/>
        </w:rPr>
        <w:t xml:space="preserve"> </w:t>
      </w:r>
      <w:r w:rsidR="00C35838" w:rsidRPr="004E225E">
        <w:rPr>
          <w:rFonts w:ascii="Verdana" w:hAnsi="Verdana" w:cstheme="minorHAnsi"/>
          <w:sz w:val="22"/>
          <w:szCs w:val="22"/>
        </w:rPr>
        <w:t>zł, opłata za semestr: </w:t>
      </w:r>
      <w:r w:rsidR="00470E95">
        <w:rPr>
          <w:rFonts w:ascii="Verdana" w:hAnsi="Verdana" w:cstheme="minorHAnsi"/>
          <w:sz w:val="22"/>
          <w:szCs w:val="22"/>
        </w:rPr>
        <w:t>5.550</w:t>
      </w:r>
      <w:r w:rsidR="00DB73FE" w:rsidRPr="004E225E">
        <w:rPr>
          <w:rFonts w:ascii="Verdana" w:hAnsi="Verdana" w:cstheme="minorHAnsi"/>
          <w:sz w:val="22"/>
          <w:szCs w:val="22"/>
        </w:rPr>
        <w:t xml:space="preserve"> </w:t>
      </w:r>
      <w:r w:rsidR="00CA666A">
        <w:rPr>
          <w:rFonts w:ascii="Verdana" w:hAnsi="Verdana" w:cstheme="minorHAnsi"/>
          <w:sz w:val="22"/>
          <w:szCs w:val="22"/>
        </w:rPr>
        <w:t>zł;</w:t>
      </w:r>
    </w:p>
    <w:p w14:paraId="4786DF32" w14:textId="77777777" w:rsidR="00AC3416" w:rsidRDefault="00E86055" w:rsidP="00AC3416">
      <w:pPr>
        <w:pStyle w:val="Standard"/>
        <w:numPr>
          <w:ilvl w:val="2"/>
          <w:numId w:val="17"/>
        </w:numPr>
        <w:tabs>
          <w:tab w:val="left" w:pos="284"/>
        </w:tabs>
        <w:ind w:left="851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studia niestacjonarne drugiego</w:t>
      </w:r>
      <w:r w:rsidR="001368BF" w:rsidRPr="00A16C09">
        <w:rPr>
          <w:rFonts w:ascii="Verdana" w:hAnsi="Verdana" w:cstheme="minorHAnsi"/>
          <w:sz w:val="22"/>
          <w:szCs w:val="22"/>
        </w:rPr>
        <w:t xml:space="preserve"> stopnia (magisterskie) w tryb</w:t>
      </w:r>
      <w:r w:rsidR="00C35838" w:rsidRPr="00A16C09">
        <w:rPr>
          <w:rFonts w:ascii="Verdana" w:hAnsi="Verdana" w:cstheme="minorHAnsi"/>
          <w:sz w:val="22"/>
          <w:szCs w:val="22"/>
        </w:rPr>
        <w:t>ie zjazdowym (zaoczne)</w:t>
      </w:r>
      <w:r w:rsidR="00460FD3" w:rsidRPr="00A16C09">
        <w:rPr>
          <w:rFonts w:ascii="Verdana" w:hAnsi="Verdana" w:cstheme="minorHAnsi"/>
          <w:sz w:val="22"/>
          <w:szCs w:val="22"/>
        </w:rPr>
        <w:t>:</w:t>
      </w:r>
    </w:p>
    <w:p w14:paraId="780E90B5" w14:textId="137186A0" w:rsidR="00D4091D" w:rsidRPr="00AC3416" w:rsidRDefault="00E86055" w:rsidP="00490FCE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ind w:left="1134" w:hanging="283"/>
        <w:rPr>
          <w:rFonts w:ascii="Verdana" w:hAnsi="Verdana" w:cstheme="minorHAnsi"/>
          <w:sz w:val="22"/>
          <w:szCs w:val="22"/>
        </w:rPr>
      </w:pPr>
      <w:r w:rsidRPr="00AC3416">
        <w:rPr>
          <w:rFonts w:ascii="Verdana" w:hAnsi="Verdana" w:cstheme="minorHAnsi"/>
          <w:sz w:val="22"/>
          <w:szCs w:val="22"/>
        </w:rPr>
        <w:t>za pierwszy</w:t>
      </w:r>
      <w:r w:rsidR="00460FD3" w:rsidRPr="00AC3416">
        <w:rPr>
          <w:rFonts w:ascii="Verdana" w:hAnsi="Verdana" w:cstheme="minorHAnsi"/>
          <w:sz w:val="22"/>
          <w:szCs w:val="22"/>
        </w:rPr>
        <w:t xml:space="preserve"> rok studiów</w:t>
      </w:r>
      <w:r w:rsidR="00C35838" w:rsidRPr="00AC3416">
        <w:rPr>
          <w:rFonts w:ascii="Verdana" w:hAnsi="Verdana" w:cstheme="minorHAnsi"/>
          <w:sz w:val="22"/>
          <w:szCs w:val="22"/>
        </w:rPr>
        <w:t xml:space="preserve"> – opłata </w:t>
      </w:r>
      <w:r w:rsidR="001368BF" w:rsidRPr="00AC3416">
        <w:rPr>
          <w:rFonts w:ascii="Verdana" w:hAnsi="Verdana" w:cstheme="minorHAnsi"/>
          <w:sz w:val="22"/>
          <w:szCs w:val="22"/>
        </w:rPr>
        <w:t xml:space="preserve">roczna: </w:t>
      </w:r>
      <w:r w:rsidR="00470E95">
        <w:rPr>
          <w:rFonts w:ascii="Verdana" w:hAnsi="Verdana" w:cstheme="minorHAnsi"/>
          <w:sz w:val="22"/>
          <w:szCs w:val="22"/>
        </w:rPr>
        <w:t>10.700</w:t>
      </w:r>
      <w:r w:rsidR="00DB73FE" w:rsidRPr="00AC3416">
        <w:rPr>
          <w:rFonts w:ascii="Verdana" w:hAnsi="Verdana" w:cstheme="minorHAnsi"/>
          <w:sz w:val="22"/>
          <w:szCs w:val="22"/>
        </w:rPr>
        <w:t xml:space="preserve"> </w:t>
      </w:r>
      <w:r w:rsidR="00AE0F43">
        <w:rPr>
          <w:rFonts w:ascii="Verdana" w:hAnsi="Verdana" w:cstheme="minorHAnsi"/>
          <w:sz w:val="22"/>
          <w:szCs w:val="22"/>
        </w:rPr>
        <w:t>zł, opłata za semestr: </w:t>
      </w:r>
      <w:r w:rsidR="00470E95">
        <w:rPr>
          <w:rFonts w:ascii="Verdana" w:hAnsi="Verdana" w:cstheme="minorHAnsi"/>
          <w:sz w:val="22"/>
          <w:szCs w:val="22"/>
        </w:rPr>
        <w:t>5.350</w:t>
      </w:r>
      <w:r w:rsidR="00A16C09" w:rsidRPr="00AC3416">
        <w:rPr>
          <w:rFonts w:ascii="Verdana" w:hAnsi="Verdana" w:cstheme="minorHAnsi"/>
          <w:sz w:val="22"/>
          <w:szCs w:val="22"/>
        </w:rPr>
        <w:t> </w:t>
      </w:r>
      <w:r w:rsidR="001368BF" w:rsidRPr="00AC3416">
        <w:rPr>
          <w:rFonts w:ascii="Verdana" w:hAnsi="Verdana" w:cstheme="minorHAnsi"/>
          <w:sz w:val="22"/>
          <w:szCs w:val="22"/>
        </w:rPr>
        <w:t>zł</w:t>
      </w:r>
      <w:r w:rsidR="00CA666A">
        <w:rPr>
          <w:rFonts w:ascii="Verdana" w:hAnsi="Verdana" w:cstheme="minorHAnsi"/>
          <w:sz w:val="22"/>
          <w:szCs w:val="22"/>
        </w:rPr>
        <w:t>,</w:t>
      </w:r>
    </w:p>
    <w:p w14:paraId="6C715EF7" w14:textId="52181973" w:rsidR="001368BF" w:rsidRPr="00D4091D" w:rsidRDefault="00E07E63" w:rsidP="00490FCE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ind w:left="1134" w:hanging="283"/>
        <w:rPr>
          <w:rFonts w:ascii="Verdana" w:hAnsi="Verdana" w:cstheme="minorHAnsi"/>
          <w:sz w:val="22"/>
          <w:szCs w:val="22"/>
        </w:rPr>
      </w:pPr>
      <w:r w:rsidRPr="00D4091D">
        <w:rPr>
          <w:rFonts w:ascii="Verdana" w:hAnsi="Verdana" w:cstheme="minorHAnsi"/>
          <w:sz w:val="22"/>
          <w:szCs w:val="22"/>
        </w:rPr>
        <w:t xml:space="preserve">za </w:t>
      </w:r>
      <w:r w:rsidR="00740211" w:rsidRPr="00D4091D">
        <w:rPr>
          <w:rFonts w:ascii="Verdana" w:hAnsi="Verdana" w:cstheme="minorHAnsi"/>
          <w:sz w:val="22"/>
          <w:szCs w:val="22"/>
        </w:rPr>
        <w:t xml:space="preserve">pozostałe lata studiów – opłata roczna: </w:t>
      </w:r>
      <w:r w:rsidR="00470E95">
        <w:rPr>
          <w:rFonts w:ascii="Verdana" w:hAnsi="Verdana" w:cstheme="minorHAnsi"/>
          <w:sz w:val="22"/>
          <w:szCs w:val="22"/>
        </w:rPr>
        <w:t>10.100</w:t>
      </w:r>
      <w:r w:rsidR="00AE0F43">
        <w:rPr>
          <w:rFonts w:ascii="Verdana" w:hAnsi="Verdana" w:cstheme="minorHAnsi"/>
          <w:sz w:val="22"/>
          <w:szCs w:val="22"/>
        </w:rPr>
        <w:t xml:space="preserve"> zł, opłata za semestr: </w:t>
      </w:r>
      <w:r w:rsidR="00470E95">
        <w:rPr>
          <w:rFonts w:ascii="Verdana" w:hAnsi="Verdana" w:cstheme="minorHAnsi"/>
          <w:sz w:val="22"/>
          <w:szCs w:val="22"/>
        </w:rPr>
        <w:t>5.050</w:t>
      </w:r>
      <w:r w:rsidR="00A16C09" w:rsidRPr="00D4091D">
        <w:rPr>
          <w:rFonts w:ascii="Verdana" w:hAnsi="Verdana" w:cstheme="minorHAnsi"/>
          <w:sz w:val="22"/>
          <w:szCs w:val="22"/>
        </w:rPr>
        <w:t> </w:t>
      </w:r>
      <w:r w:rsidR="00740211" w:rsidRPr="00D4091D">
        <w:rPr>
          <w:rFonts w:ascii="Verdana" w:hAnsi="Verdana" w:cstheme="minorHAnsi"/>
          <w:sz w:val="22"/>
          <w:szCs w:val="22"/>
        </w:rPr>
        <w:t>zł.</w:t>
      </w:r>
    </w:p>
    <w:p w14:paraId="392BF735" w14:textId="77777777" w:rsidR="00AC3416" w:rsidRDefault="001368BF" w:rsidP="00AC3416">
      <w:pPr>
        <w:pStyle w:val="Standard"/>
        <w:numPr>
          <w:ilvl w:val="1"/>
          <w:numId w:val="17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Wydział Architektury Wnętrz Akademii Sztuk Pięknych w Warszawie:</w:t>
      </w:r>
    </w:p>
    <w:p w14:paraId="4FD76C12" w14:textId="40B55748" w:rsidR="00D4091D" w:rsidRPr="00016BCD" w:rsidRDefault="00E86055" w:rsidP="00B2664D">
      <w:pPr>
        <w:pStyle w:val="Standard"/>
        <w:numPr>
          <w:ilvl w:val="2"/>
          <w:numId w:val="17"/>
        </w:numPr>
        <w:tabs>
          <w:tab w:val="left" w:pos="568"/>
        </w:tabs>
        <w:rPr>
          <w:rFonts w:ascii="Verdana" w:hAnsi="Verdana" w:cstheme="minorHAnsi"/>
          <w:sz w:val="22"/>
          <w:szCs w:val="22"/>
        </w:rPr>
      </w:pPr>
      <w:r w:rsidRPr="00AC3416">
        <w:rPr>
          <w:rFonts w:ascii="Verdana" w:hAnsi="Verdana" w:cstheme="minorHAnsi"/>
          <w:sz w:val="22"/>
          <w:szCs w:val="22"/>
        </w:rPr>
        <w:t>studia niestacjonarne pierwszego</w:t>
      </w:r>
      <w:r w:rsidR="001368BF" w:rsidRPr="00AC3416">
        <w:rPr>
          <w:rFonts w:ascii="Verdana" w:hAnsi="Verdana" w:cstheme="minorHAnsi"/>
          <w:sz w:val="22"/>
          <w:szCs w:val="22"/>
        </w:rPr>
        <w:t xml:space="preserve"> stopnia (licencjackie</w:t>
      </w:r>
      <w:r w:rsidR="001B36BA">
        <w:rPr>
          <w:rFonts w:ascii="Verdana" w:hAnsi="Verdana" w:cstheme="minorHAnsi"/>
          <w:sz w:val="22"/>
          <w:szCs w:val="22"/>
        </w:rPr>
        <w:t>) -</w:t>
      </w:r>
      <w:r w:rsidR="00EE5292" w:rsidRPr="00016BCD">
        <w:rPr>
          <w:rFonts w:ascii="Verdana" w:hAnsi="Verdana" w:cstheme="minorHAnsi"/>
          <w:sz w:val="22"/>
          <w:szCs w:val="22"/>
        </w:rPr>
        <w:t xml:space="preserve"> opłata roczna:</w:t>
      </w:r>
      <w:r w:rsidR="001B36BA">
        <w:rPr>
          <w:rFonts w:ascii="Verdana" w:hAnsi="Verdana" w:cstheme="minorHAnsi"/>
          <w:sz w:val="22"/>
          <w:szCs w:val="22"/>
        </w:rPr>
        <w:t xml:space="preserve"> 13.800</w:t>
      </w:r>
      <w:r w:rsidR="006E0119" w:rsidRPr="00016BCD">
        <w:rPr>
          <w:rFonts w:ascii="Verdana" w:hAnsi="Verdana" w:cstheme="minorHAnsi"/>
          <w:sz w:val="22"/>
          <w:szCs w:val="22"/>
        </w:rPr>
        <w:t xml:space="preserve"> zł</w:t>
      </w:r>
      <w:r w:rsidR="001368BF" w:rsidRPr="00016BCD">
        <w:rPr>
          <w:rFonts w:ascii="Verdana" w:hAnsi="Verdana" w:cstheme="minorHAnsi"/>
          <w:sz w:val="22"/>
          <w:szCs w:val="22"/>
        </w:rPr>
        <w:t>, opłata za semestr:</w:t>
      </w:r>
      <w:r w:rsidR="006E0119" w:rsidRPr="00016BCD">
        <w:rPr>
          <w:rFonts w:ascii="Verdana" w:hAnsi="Verdana" w:cstheme="minorHAnsi"/>
          <w:sz w:val="22"/>
          <w:szCs w:val="22"/>
        </w:rPr>
        <w:t xml:space="preserve"> </w:t>
      </w:r>
      <w:r w:rsidR="001B36BA">
        <w:rPr>
          <w:rFonts w:ascii="Verdana" w:hAnsi="Verdana" w:cstheme="minorHAnsi"/>
          <w:sz w:val="22"/>
          <w:szCs w:val="22"/>
        </w:rPr>
        <w:t>6.900</w:t>
      </w:r>
      <w:r w:rsidR="006E0119" w:rsidRPr="00016BCD">
        <w:rPr>
          <w:rFonts w:ascii="Verdana" w:hAnsi="Verdana" w:cstheme="minorHAnsi"/>
          <w:sz w:val="22"/>
          <w:szCs w:val="22"/>
        </w:rPr>
        <w:t xml:space="preserve"> zł</w:t>
      </w:r>
      <w:r w:rsidR="00CA57D1">
        <w:rPr>
          <w:rFonts w:ascii="Verdana" w:hAnsi="Verdana" w:cstheme="minorHAnsi"/>
          <w:sz w:val="22"/>
          <w:szCs w:val="22"/>
        </w:rPr>
        <w:t>;</w:t>
      </w:r>
    </w:p>
    <w:p w14:paraId="2D0F85A6" w14:textId="7105A366" w:rsidR="001368BF" w:rsidRPr="00D4091D" w:rsidRDefault="00E86055" w:rsidP="00D4091D">
      <w:pPr>
        <w:pStyle w:val="Standard"/>
        <w:numPr>
          <w:ilvl w:val="2"/>
          <w:numId w:val="17"/>
        </w:numPr>
        <w:tabs>
          <w:tab w:val="left" w:pos="284"/>
        </w:tabs>
        <w:rPr>
          <w:rFonts w:ascii="Verdana" w:hAnsi="Verdana" w:cstheme="minorHAnsi"/>
          <w:sz w:val="22"/>
          <w:szCs w:val="22"/>
        </w:rPr>
      </w:pPr>
      <w:r w:rsidRPr="00D4091D">
        <w:rPr>
          <w:rFonts w:ascii="Verdana" w:hAnsi="Verdana" w:cstheme="minorHAnsi"/>
          <w:sz w:val="22"/>
          <w:szCs w:val="22"/>
        </w:rPr>
        <w:t>studia niestacjonarne drugiego</w:t>
      </w:r>
      <w:r w:rsidR="001368BF" w:rsidRPr="00D4091D">
        <w:rPr>
          <w:rFonts w:ascii="Verdana" w:hAnsi="Verdana" w:cstheme="minorHAnsi"/>
          <w:sz w:val="22"/>
          <w:szCs w:val="22"/>
        </w:rPr>
        <w:t xml:space="preserve"> stopnia (magisterskie) – opłata roczna:</w:t>
      </w:r>
      <w:r w:rsidR="008B2148" w:rsidRPr="00D4091D">
        <w:rPr>
          <w:rFonts w:ascii="Verdana" w:hAnsi="Verdana" w:cstheme="minorHAnsi"/>
          <w:sz w:val="22"/>
          <w:szCs w:val="22"/>
        </w:rPr>
        <w:t xml:space="preserve"> </w:t>
      </w:r>
      <w:r w:rsidR="00016BCD">
        <w:rPr>
          <w:rFonts w:ascii="Verdana" w:hAnsi="Verdana" w:cstheme="minorHAnsi"/>
          <w:sz w:val="22"/>
          <w:szCs w:val="22"/>
        </w:rPr>
        <w:t>13.800</w:t>
      </w:r>
      <w:r w:rsidR="008B2148" w:rsidRPr="00D4091D">
        <w:rPr>
          <w:rFonts w:ascii="Verdana" w:hAnsi="Verdana" w:cstheme="minorHAnsi"/>
          <w:sz w:val="22"/>
          <w:szCs w:val="22"/>
        </w:rPr>
        <w:t xml:space="preserve"> zł</w:t>
      </w:r>
      <w:r w:rsidR="001368BF" w:rsidRPr="00D4091D">
        <w:rPr>
          <w:rFonts w:ascii="Verdana" w:hAnsi="Verdana" w:cstheme="minorHAnsi"/>
          <w:sz w:val="22"/>
          <w:szCs w:val="22"/>
        </w:rPr>
        <w:t>, opłata za semestr:</w:t>
      </w:r>
      <w:r w:rsidR="008B2148" w:rsidRPr="00D4091D">
        <w:rPr>
          <w:rFonts w:ascii="Verdana" w:hAnsi="Verdana" w:cstheme="minorHAnsi"/>
          <w:sz w:val="22"/>
          <w:szCs w:val="22"/>
        </w:rPr>
        <w:t xml:space="preserve"> </w:t>
      </w:r>
      <w:r w:rsidR="00016BCD">
        <w:rPr>
          <w:rFonts w:ascii="Verdana" w:hAnsi="Verdana" w:cstheme="minorHAnsi"/>
          <w:sz w:val="22"/>
          <w:szCs w:val="22"/>
        </w:rPr>
        <w:t>6.900</w:t>
      </w:r>
      <w:r w:rsidR="008B2148" w:rsidRPr="00D4091D">
        <w:rPr>
          <w:rFonts w:ascii="Verdana" w:hAnsi="Verdana" w:cstheme="minorHAnsi"/>
          <w:sz w:val="22"/>
          <w:szCs w:val="22"/>
        </w:rPr>
        <w:t xml:space="preserve"> zł</w:t>
      </w:r>
      <w:r w:rsidR="00CA57D1">
        <w:rPr>
          <w:rFonts w:ascii="Verdana" w:hAnsi="Verdana" w:cstheme="minorHAnsi"/>
          <w:sz w:val="22"/>
          <w:szCs w:val="22"/>
        </w:rPr>
        <w:t>.</w:t>
      </w:r>
    </w:p>
    <w:p w14:paraId="3AC79F4D" w14:textId="77777777" w:rsidR="006D5342" w:rsidRDefault="001368BF" w:rsidP="006D5342">
      <w:pPr>
        <w:pStyle w:val="Standard"/>
        <w:numPr>
          <w:ilvl w:val="1"/>
          <w:numId w:val="17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Wydział Sztuki Mediów Akademii Sztuk Pięknych w Warszawie:</w:t>
      </w:r>
    </w:p>
    <w:p w14:paraId="7682F24C" w14:textId="77777777" w:rsidR="006D5342" w:rsidRDefault="00E86055" w:rsidP="006D5342">
      <w:pPr>
        <w:pStyle w:val="Standard"/>
        <w:numPr>
          <w:ilvl w:val="2"/>
          <w:numId w:val="17"/>
        </w:numPr>
        <w:tabs>
          <w:tab w:val="left" w:pos="284"/>
        </w:tabs>
        <w:rPr>
          <w:rFonts w:ascii="Verdana" w:hAnsi="Verdana" w:cstheme="minorHAnsi"/>
          <w:sz w:val="22"/>
          <w:szCs w:val="22"/>
        </w:rPr>
      </w:pPr>
      <w:r w:rsidRPr="006D5342">
        <w:rPr>
          <w:rFonts w:ascii="Verdana" w:hAnsi="Verdana" w:cstheme="minorHAnsi"/>
          <w:sz w:val="22"/>
          <w:szCs w:val="22"/>
        </w:rPr>
        <w:t>studia niestacjonarne pierwszego</w:t>
      </w:r>
      <w:r w:rsidR="00C03978" w:rsidRPr="006D5342">
        <w:rPr>
          <w:rFonts w:ascii="Verdana" w:hAnsi="Verdana" w:cstheme="minorHAnsi"/>
          <w:sz w:val="22"/>
          <w:szCs w:val="22"/>
        </w:rPr>
        <w:t xml:space="preserve"> stopnia (licencjackie):</w:t>
      </w:r>
    </w:p>
    <w:p w14:paraId="2F95719C" w14:textId="5C156E65" w:rsidR="00C03978" w:rsidRPr="006D5342" w:rsidRDefault="00E86055" w:rsidP="005E620C">
      <w:pPr>
        <w:pStyle w:val="Standard"/>
        <w:numPr>
          <w:ilvl w:val="0"/>
          <w:numId w:val="48"/>
        </w:numPr>
        <w:tabs>
          <w:tab w:val="left" w:pos="284"/>
          <w:tab w:val="left" w:pos="851"/>
        </w:tabs>
        <w:ind w:left="1134" w:hanging="283"/>
        <w:rPr>
          <w:rFonts w:ascii="Verdana" w:hAnsi="Verdana" w:cstheme="minorHAnsi"/>
          <w:sz w:val="22"/>
          <w:szCs w:val="22"/>
        </w:rPr>
      </w:pPr>
      <w:r w:rsidRPr="006D5342">
        <w:rPr>
          <w:rFonts w:ascii="Verdana" w:hAnsi="Verdana" w:cstheme="minorHAnsi"/>
          <w:sz w:val="22"/>
          <w:szCs w:val="22"/>
        </w:rPr>
        <w:t>za pierwszy</w:t>
      </w:r>
      <w:r w:rsidR="00EE5292">
        <w:rPr>
          <w:rFonts w:ascii="Verdana" w:hAnsi="Verdana" w:cstheme="minorHAnsi"/>
          <w:sz w:val="22"/>
          <w:szCs w:val="22"/>
        </w:rPr>
        <w:t xml:space="preserve"> rok studiów – opłata roczna: </w:t>
      </w:r>
      <w:r w:rsidR="000C1870">
        <w:rPr>
          <w:rFonts w:ascii="Verdana" w:hAnsi="Verdana" w:cstheme="minorHAnsi"/>
          <w:sz w:val="22"/>
          <w:szCs w:val="22"/>
        </w:rPr>
        <w:t>14.000 zł, opłata za semestr: </w:t>
      </w:r>
      <w:r w:rsidR="00C03978" w:rsidRPr="006D5342">
        <w:rPr>
          <w:rFonts w:ascii="Verdana" w:hAnsi="Verdana" w:cstheme="minorHAnsi"/>
          <w:sz w:val="22"/>
          <w:szCs w:val="22"/>
        </w:rPr>
        <w:t>7.000 zł</w:t>
      </w:r>
      <w:r w:rsidR="00BA7CEF">
        <w:rPr>
          <w:rFonts w:ascii="Verdana" w:hAnsi="Verdana" w:cstheme="minorHAnsi"/>
          <w:sz w:val="22"/>
          <w:szCs w:val="22"/>
        </w:rPr>
        <w:t>,</w:t>
      </w:r>
    </w:p>
    <w:p w14:paraId="38EA88B6" w14:textId="02F363B9" w:rsidR="006D5342" w:rsidRDefault="00AE1DD2" w:rsidP="005E620C">
      <w:pPr>
        <w:pStyle w:val="Standard"/>
        <w:numPr>
          <w:ilvl w:val="0"/>
          <w:numId w:val="48"/>
        </w:numPr>
        <w:tabs>
          <w:tab w:val="left" w:pos="284"/>
        </w:tabs>
        <w:ind w:left="1134" w:hanging="283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za pozostałe lata studiów –</w:t>
      </w:r>
      <w:r w:rsidR="00C03978" w:rsidRPr="00A16C09">
        <w:rPr>
          <w:rFonts w:ascii="Verdana" w:hAnsi="Verdana" w:cstheme="minorHAnsi"/>
          <w:sz w:val="22"/>
          <w:szCs w:val="22"/>
        </w:rPr>
        <w:t xml:space="preserve"> opłata roczna: 13.0</w:t>
      </w:r>
      <w:r w:rsidR="000C1870">
        <w:rPr>
          <w:rFonts w:ascii="Verdana" w:hAnsi="Verdana" w:cstheme="minorHAnsi"/>
          <w:sz w:val="22"/>
          <w:szCs w:val="22"/>
        </w:rPr>
        <w:t>00 zł, opłata za semestr: </w:t>
      </w:r>
      <w:r w:rsidR="00A16C09" w:rsidRPr="00A16C09">
        <w:rPr>
          <w:rFonts w:ascii="Verdana" w:hAnsi="Verdana" w:cstheme="minorHAnsi"/>
          <w:sz w:val="22"/>
          <w:szCs w:val="22"/>
        </w:rPr>
        <w:t>6.500 </w:t>
      </w:r>
      <w:r w:rsidR="00CA57D1">
        <w:rPr>
          <w:rFonts w:ascii="Verdana" w:hAnsi="Verdana" w:cstheme="minorHAnsi"/>
          <w:sz w:val="22"/>
          <w:szCs w:val="22"/>
        </w:rPr>
        <w:t>zł;</w:t>
      </w:r>
      <w:bookmarkStart w:id="0" w:name="_GoBack"/>
      <w:bookmarkEnd w:id="0"/>
    </w:p>
    <w:p w14:paraId="24AF79A6" w14:textId="67F8C4FB" w:rsidR="00C03978" w:rsidRPr="006D5342" w:rsidRDefault="00E86055" w:rsidP="006D5342">
      <w:pPr>
        <w:pStyle w:val="Standard"/>
        <w:numPr>
          <w:ilvl w:val="2"/>
          <w:numId w:val="17"/>
        </w:numPr>
        <w:tabs>
          <w:tab w:val="left" w:pos="284"/>
        </w:tabs>
        <w:rPr>
          <w:rFonts w:ascii="Verdana" w:hAnsi="Verdana" w:cstheme="minorHAnsi"/>
          <w:sz w:val="22"/>
          <w:szCs w:val="22"/>
        </w:rPr>
      </w:pPr>
      <w:r w:rsidRPr="006D5342">
        <w:rPr>
          <w:rFonts w:ascii="Verdana" w:hAnsi="Verdana" w:cstheme="minorHAnsi"/>
          <w:sz w:val="22"/>
          <w:szCs w:val="22"/>
        </w:rPr>
        <w:t>studia niestacjonarne drugiego</w:t>
      </w:r>
      <w:r w:rsidR="00C03978" w:rsidRPr="006D5342">
        <w:rPr>
          <w:rFonts w:ascii="Verdana" w:hAnsi="Verdana" w:cstheme="minorHAnsi"/>
          <w:sz w:val="22"/>
          <w:szCs w:val="22"/>
        </w:rPr>
        <w:t xml:space="preserve"> stopnia (magisterski</w:t>
      </w:r>
      <w:r w:rsidR="006D5342">
        <w:rPr>
          <w:rFonts w:ascii="Verdana" w:hAnsi="Verdana" w:cstheme="minorHAnsi"/>
          <w:sz w:val="22"/>
          <w:szCs w:val="22"/>
        </w:rPr>
        <w:t xml:space="preserve">e) – opłata roczna: 13.000 zł, </w:t>
      </w:r>
      <w:r w:rsidR="00C03978" w:rsidRPr="006D5342">
        <w:rPr>
          <w:rFonts w:ascii="Verdana" w:hAnsi="Verdana" w:cstheme="minorHAnsi"/>
          <w:sz w:val="22"/>
          <w:szCs w:val="22"/>
        </w:rPr>
        <w:t>opłata za semestr: 6.500 zł.</w:t>
      </w:r>
    </w:p>
    <w:p w14:paraId="7EA6000D" w14:textId="5C1B3677" w:rsidR="001368BF" w:rsidRPr="00A16C09" w:rsidRDefault="00060936" w:rsidP="00D4091D">
      <w:pPr>
        <w:pStyle w:val="Standard"/>
        <w:numPr>
          <w:ilvl w:val="1"/>
          <w:numId w:val="17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Czesne, o którym mowa w ust. 1-3 może być uiszczane w formie ratalnej ustalonej na podstawie umowy o świadczenie usług edukacyjnych.</w:t>
      </w:r>
    </w:p>
    <w:p w14:paraId="2478F016" w14:textId="1B05552A" w:rsidR="001368BF" w:rsidRDefault="001368BF" w:rsidP="00D4091D">
      <w:pPr>
        <w:pStyle w:val="Standard"/>
        <w:numPr>
          <w:ilvl w:val="1"/>
          <w:numId w:val="17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W przypadku dokonania opłaty czesnego za rok z góry lub za semestr z góry obowiązuje obniżenie opłaty w wysokości 5 %, w zaokrągleniu do pełnego złotego wzwyż.</w:t>
      </w:r>
    </w:p>
    <w:p w14:paraId="36A0EF3F" w14:textId="598F22C8" w:rsidR="00060936" w:rsidRPr="00A16C09" w:rsidRDefault="00060936" w:rsidP="00D4091D">
      <w:pPr>
        <w:pStyle w:val="Standard"/>
        <w:numPr>
          <w:ilvl w:val="1"/>
          <w:numId w:val="17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Opłaty, o których mowa w ust. 1-3 uiszcza się w terminie określonym w umowie o świadczenie usług edukacyjnych.</w:t>
      </w:r>
    </w:p>
    <w:p w14:paraId="5067CCAA" w14:textId="386C4A56" w:rsidR="001368BF" w:rsidRPr="00A16C09" w:rsidRDefault="000F2982" w:rsidP="00D4091D">
      <w:pPr>
        <w:pStyle w:val="Tekstkomentarza"/>
        <w:numPr>
          <w:ilvl w:val="1"/>
          <w:numId w:val="17"/>
        </w:numPr>
        <w:spacing w:after="240"/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bCs/>
          <w:sz w:val="22"/>
          <w:szCs w:val="22"/>
        </w:rPr>
        <w:t>W celu dokonania opłat wskazanych w ust. 1-3 należy pobrać z systemu Akademus dane niezbędne do przelewu, w tym indywidualny rachunek bankowy dla danej operacji bankowej.</w:t>
      </w:r>
    </w:p>
    <w:p w14:paraId="7419AAEC" w14:textId="6E38C93B" w:rsidR="001368BF" w:rsidRPr="00A0231E" w:rsidRDefault="001368BF" w:rsidP="00120252">
      <w:pPr>
        <w:pStyle w:val="Nagwek1"/>
        <w:spacing w:before="360" w:after="0"/>
        <w:rPr>
          <w:rFonts w:ascii="Verdana" w:hAnsi="Verdana"/>
          <w:sz w:val="22"/>
          <w:szCs w:val="22"/>
        </w:rPr>
      </w:pPr>
      <w:r w:rsidRPr="00A0231E">
        <w:rPr>
          <w:rFonts w:ascii="Verdana" w:hAnsi="Verdana"/>
          <w:sz w:val="22"/>
          <w:szCs w:val="22"/>
        </w:rPr>
        <w:lastRenderedPageBreak/>
        <w:t>§ 2</w:t>
      </w:r>
      <w:r w:rsidR="00C35838" w:rsidRPr="00A0231E">
        <w:rPr>
          <w:rFonts w:ascii="Verdana" w:hAnsi="Verdana"/>
          <w:sz w:val="22"/>
          <w:szCs w:val="22"/>
        </w:rPr>
        <w:t>.</w:t>
      </w:r>
    </w:p>
    <w:p w14:paraId="09ECDEDF" w14:textId="334344AD" w:rsidR="001368BF" w:rsidRPr="00A0231E" w:rsidRDefault="001368BF" w:rsidP="00120252">
      <w:pPr>
        <w:pStyle w:val="Nagwek1"/>
        <w:spacing w:before="0" w:after="0"/>
        <w:jc w:val="left"/>
        <w:rPr>
          <w:rFonts w:ascii="Verdana" w:hAnsi="Verdana" w:cstheme="minorHAnsi"/>
          <w:sz w:val="22"/>
          <w:szCs w:val="22"/>
        </w:rPr>
      </w:pPr>
      <w:r w:rsidRPr="00A0231E">
        <w:rPr>
          <w:rFonts w:ascii="Verdana" w:hAnsi="Verdana" w:cstheme="minorHAnsi"/>
          <w:sz w:val="22"/>
          <w:szCs w:val="22"/>
        </w:rPr>
        <w:t>Opłaty za niezadowalające wyniki w nauce:</w:t>
      </w:r>
    </w:p>
    <w:p w14:paraId="1EBC3207" w14:textId="6ACA4449" w:rsidR="001368BF" w:rsidRPr="00A16C09" w:rsidRDefault="001368BF" w:rsidP="00D4091D">
      <w:pPr>
        <w:pStyle w:val="Standard"/>
        <w:numPr>
          <w:ilvl w:val="1"/>
          <w:numId w:val="42"/>
        </w:numPr>
        <w:tabs>
          <w:tab w:val="left" w:pos="426"/>
          <w:tab w:val="left" w:pos="567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Studia stacjonarn</w:t>
      </w:r>
      <w:r w:rsidR="00E86055" w:rsidRPr="00A16C09">
        <w:rPr>
          <w:rFonts w:ascii="Verdana" w:hAnsi="Verdana" w:cstheme="minorHAnsi"/>
          <w:sz w:val="22"/>
          <w:szCs w:val="22"/>
        </w:rPr>
        <w:t>e (magisterskie jednolite oraz pierwszego i drugiego</w:t>
      </w:r>
      <w:r w:rsidR="00D4091D">
        <w:rPr>
          <w:rFonts w:ascii="Verdana" w:hAnsi="Verdana" w:cstheme="minorHAnsi"/>
          <w:sz w:val="22"/>
          <w:szCs w:val="22"/>
        </w:rPr>
        <w:t xml:space="preserve"> </w:t>
      </w:r>
      <w:r w:rsidRPr="00A16C09">
        <w:rPr>
          <w:rFonts w:ascii="Verdana" w:hAnsi="Verdana" w:cstheme="minorHAnsi"/>
          <w:sz w:val="22"/>
          <w:szCs w:val="22"/>
        </w:rPr>
        <w:t>stopnia):</w:t>
      </w:r>
    </w:p>
    <w:p w14:paraId="34D7EC58" w14:textId="69BA4799" w:rsidR="001368BF" w:rsidRPr="00A16C09" w:rsidRDefault="00423CCC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 xml:space="preserve">powtarzanie przedmiotu – </w:t>
      </w:r>
      <w:r w:rsidR="006D0BFC" w:rsidRPr="00A16C09">
        <w:rPr>
          <w:rFonts w:ascii="Verdana" w:hAnsi="Verdana" w:cstheme="minorHAnsi"/>
          <w:sz w:val="22"/>
          <w:szCs w:val="22"/>
        </w:rPr>
        <w:t>5</w:t>
      </w:r>
      <w:r w:rsidR="001368BF" w:rsidRPr="00A16C09">
        <w:rPr>
          <w:rFonts w:ascii="Verdana" w:hAnsi="Verdana" w:cstheme="minorHAnsi"/>
          <w:sz w:val="22"/>
          <w:szCs w:val="22"/>
        </w:rPr>
        <w:t>00 zł za semestr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5A92AF7A" w14:textId="2A599B57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 xml:space="preserve">powtarzanie roku – </w:t>
      </w:r>
      <w:r w:rsidR="006D0BFC" w:rsidRPr="00A16C09">
        <w:rPr>
          <w:rFonts w:ascii="Verdana" w:hAnsi="Verdana" w:cstheme="minorHAnsi"/>
          <w:sz w:val="22"/>
          <w:szCs w:val="22"/>
        </w:rPr>
        <w:t>3</w:t>
      </w:r>
      <w:r w:rsidRPr="00A16C09">
        <w:rPr>
          <w:rFonts w:ascii="Verdana" w:hAnsi="Verdana" w:cstheme="minorHAnsi"/>
          <w:sz w:val="22"/>
          <w:szCs w:val="22"/>
        </w:rPr>
        <w:t>.000 zł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4862CE69" w14:textId="4AA91B84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powtarzanie semestru – 1.</w:t>
      </w:r>
      <w:r w:rsidR="006D0BFC" w:rsidRPr="00A16C09">
        <w:rPr>
          <w:rFonts w:ascii="Verdana" w:hAnsi="Verdana" w:cstheme="minorHAnsi"/>
          <w:sz w:val="22"/>
          <w:szCs w:val="22"/>
        </w:rPr>
        <w:t>5</w:t>
      </w:r>
      <w:r w:rsidRPr="00A16C09">
        <w:rPr>
          <w:rFonts w:ascii="Verdana" w:hAnsi="Verdana" w:cstheme="minorHAnsi"/>
          <w:sz w:val="22"/>
          <w:szCs w:val="22"/>
        </w:rPr>
        <w:t>00 zł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571A62AB" w14:textId="1711BCA9" w:rsidR="00630A87" w:rsidRPr="00A16C09" w:rsidRDefault="00630A87" w:rsidP="004E225E">
      <w:pPr>
        <w:pStyle w:val="Tekstkomentarza"/>
        <w:numPr>
          <w:ilvl w:val="2"/>
          <w:numId w:val="42"/>
        </w:numPr>
        <w:spacing w:after="0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bCs/>
          <w:sz w:val="22"/>
          <w:szCs w:val="22"/>
        </w:rPr>
        <w:t>w ce</w:t>
      </w:r>
      <w:r w:rsidR="007A4682">
        <w:rPr>
          <w:rFonts w:ascii="Verdana" w:hAnsi="Verdana" w:cstheme="minorHAnsi"/>
          <w:bCs/>
          <w:sz w:val="22"/>
          <w:szCs w:val="22"/>
        </w:rPr>
        <w:t xml:space="preserve">lu dokonania opłat wskazanych w </w:t>
      </w:r>
      <w:r w:rsidR="005E620C" w:rsidRPr="007A4682">
        <w:rPr>
          <w:rFonts w:ascii="Verdana" w:hAnsi="Verdana" w:cstheme="minorHAnsi"/>
          <w:bCs/>
          <w:sz w:val="22"/>
          <w:szCs w:val="22"/>
        </w:rPr>
        <w:t xml:space="preserve">pkt </w:t>
      </w:r>
      <w:r w:rsidR="00831E5C">
        <w:rPr>
          <w:rFonts w:ascii="Verdana" w:hAnsi="Verdana" w:cstheme="minorHAnsi"/>
          <w:bCs/>
          <w:sz w:val="22"/>
          <w:szCs w:val="22"/>
        </w:rPr>
        <w:t xml:space="preserve">1)-3) </w:t>
      </w:r>
      <w:r w:rsidRPr="00A16C09">
        <w:rPr>
          <w:rFonts w:ascii="Verdana" w:hAnsi="Verdana" w:cstheme="minorHAnsi"/>
          <w:bCs/>
          <w:sz w:val="22"/>
          <w:szCs w:val="22"/>
        </w:rPr>
        <w:t>należy pobrać z systemu Akademus dane niezbędne do przelewu, w tym indywidualny rachunek bankowy dla danej operacji bankowej.</w:t>
      </w:r>
    </w:p>
    <w:p w14:paraId="3B293786" w14:textId="5AFD4808" w:rsidR="001368BF" w:rsidRPr="00A16C09" w:rsidRDefault="00E86055" w:rsidP="00D4091D">
      <w:pPr>
        <w:pStyle w:val="Standard"/>
        <w:numPr>
          <w:ilvl w:val="1"/>
          <w:numId w:val="42"/>
        </w:numPr>
        <w:tabs>
          <w:tab w:val="left" w:pos="426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Studia niestacjonarne pierwszego i drugiego</w:t>
      </w:r>
      <w:r w:rsidR="001368BF" w:rsidRPr="00A16C09">
        <w:rPr>
          <w:rFonts w:ascii="Verdana" w:hAnsi="Verdana" w:cstheme="minorHAnsi"/>
          <w:sz w:val="22"/>
          <w:szCs w:val="22"/>
        </w:rPr>
        <w:t xml:space="preserve"> stopnia:</w:t>
      </w:r>
    </w:p>
    <w:p w14:paraId="3743DB6F" w14:textId="549178A9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 xml:space="preserve">powtarzanie przedmiotu – </w:t>
      </w:r>
      <w:r w:rsidR="006D0BFC" w:rsidRPr="00A16C09">
        <w:rPr>
          <w:rFonts w:ascii="Verdana" w:hAnsi="Verdana" w:cstheme="minorHAnsi"/>
          <w:sz w:val="22"/>
          <w:szCs w:val="22"/>
        </w:rPr>
        <w:t>5</w:t>
      </w:r>
      <w:r w:rsidRPr="00A16C09">
        <w:rPr>
          <w:rFonts w:ascii="Verdana" w:hAnsi="Verdana" w:cstheme="minorHAnsi"/>
          <w:sz w:val="22"/>
          <w:szCs w:val="22"/>
        </w:rPr>
        <w:t>00 zł za semestr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4145FD4D" w14:textId="6BCEBFD6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powtarzanie roku lub semestru – w wysokości obowiązującej kwoty czesnego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2CFDBA24" w14:textId="48BE8730" w:rsidR="00356164" w:rsidRPr="00A16C09" w:rsidRDefault="00356164" w:rsidP="004E225E">
      <w:pPr>
        <w:pStyle w:val="Tekstkomentarza"/>
        <w:numPr>
          <w:ilvl w:val="2"/>
          <w:numId w:val="42"/>
        </w:numPr>
        <w:spacing w:after="0"/>
        <w:rPr>
          <w:rFonts w:ascii="Verdana" w:hAnsi="Verdana" w:cs="Calibri"/>
          <w:sz w:val="22"/>
          <w:szCs w:val="22"/>
        </w:rPr>
      </w:pPr>
      <w:r w:rsidRPr="00A16C09">
        <w:rPr>
          <w:rFonts w:ascii="Verdana" w:hAnsi="Verdana" w:cs="Calibri"/>
          <w:bCs/>
          <w:sz w:val="22"/>
          <w:szCs w:val="22"/>
        </w:rPr>
        <w:t>w ce</w:t>
      </w:r>
      <w:r w:rsidR="007A4682">
        <w:rPr>
          <w:rFonts w:ascii="Verdana" w:hAnsi="Verdana" w:cs="Calibri"/>
          <w:bCs/>
          <w:sz w:val="22"/>
          <w:szCs w:val="22"/>
        </w:rPr>
        <w:t xml:space="preserve">lu dokonania opłat wskazanych w </w:t>
      </w:r>
      <w:r w:rsidR="00A0231E" w:rsidRPr="007A4682">
        <w:rPr>
          <w:rFonts w:ascii="Verdana" w:hAnsi="Verdana" w:cs="Calibri"/>
          <w:bCs/>
          <w:sz w:val="22"/>
          <w:szCs w:val="22"/>
        </w:rPr>
        <w:t xml:space="preserve">pkt </w:t>
      </w:r>
      <w:r w:rsidRPr="007A4682">
        <w:rPr>
          <w:rFonts w:ascii="Verdana" w:hAnsi="Verdana" w:cs="Calibri"/>
          <w:bCs/>
          <w:sz w:val="22"/>
          <w:szCs w:val="22"/>
        </w:rPr>
        <w:t>1</w:t>
      </w:r>
      <w:r w:rsidR="00831E5C">
        <w:rPr>
          <w:rFonts w:ascii="Verdana" w:hAnsi="Verdana" w:cs="Calibri"/>
          <w:bCs/>
          <w:sz w:val="22"/>
          <w:szCs w:val="22"/>
        </w:rPr>
        <w:t xml:space="preserve">)-2) </w:t>
      </w:r>
      <w:r w:rsidRPr="00A16C09">
        <w:rPr>
          <w:rFonts w:ascii="Verdana" w:hAnsi="Verdana" w:cs="Calibri"/>
          <w:bCs/>
          <w:sz w:val="22"/>
          <w:szCs w:val="22"/>
        </w:rPr>
        <w:t>należy pobrać z systemu Akademus dane niezbędne do przelewu, w tym indywidualny rachunek bankowy dla danej operacji bankowej.</w:t>
      </w:r>
    </w:p>
    <w:p w14:paraId="3905AEB9" w14:textId="1CEA154E" w:rsidR="001368BF" w:rsidRPr="00A16C09" w:rsidRDefault="001368BF" w:rsidP="00D4091D">
      <w:pPr>
        <w:pStyle w:val="Standard"/>
        <w:numPr>
          <w:ilvl w:val="1"/>
          <w:numId w:val="42"/>
        </w:numPr>
        <w:tabs>
          <w:tab w:val="left" w:pos="284"/>
        </w:tabs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 xml:space="preserve">Opłaty, o których mowa </w:t>
      </w:r>
      <w:r w:rsidRPr="00A0231E">
        <w:rPr>
          <w:rFonts w:ascii="Verdana" w:hAnsi="Verdana" w:cstheme="minorHAnsi"/>
          <w:sz w:val="22"/>
          <w:szCs w:val="22"/>
        </w:rPr>
        <w:t>w ust</w:t>
      </w:r>
      <w:r w:rsidR="00A0231E" w:rsidRPr="00A0231E">
        <w:rPr>
          <w:rFonts w:ascii="Verdana" w:hAnsi="Verdana" w:cstheme="minorHAnsi"/>
          <w:sz w:val="22"/>
          <w:szCs w:val="22"/>
        </w:rPr>
        <w:t xml:space="preserve">. </w:t>
      </w:r>
      <w:r w:rsidRPr="00A16C09">
        <w:rPr>
          <w:rFonts w:ascii="Verdana" w:hAnsi="Verdana" w:cstheme="minorHAnsi"/>
          <w:sz w:val="22"/>
          <w:szCs w:val="22"/>
        </w:rPr>
        <w:t>1 i 2 wnosi się w terminach:</w:t>
      </w:r>
    </w:p>
    <w:p w14:paraId="2A0CC933" w14:textId="75A269C7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powtarzanie przedmiotu – w pierwszym miesiącu semestru, w którym następuje powtarzanie przedmiotu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478F62C6" w14:textId="72C0ED01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 xml:space="preserve">powtarzanie roku – maksymalnie w ośmiu miesięcznych ratach </w:t>
      </w:r>
      <w:r w:rsidRPr="00A16C09">
        <w:rPr>
          <w:rFonts w:ascii="Verdana" w:hAnsi="Verdana" w:cstheme="minorHAnsi"/>
          <w:sz w:val="22"/>
          <w:szCs w:val="22"/>
        </w:rPr>
        <w:br/>
        <w:t>w terminie do dnia 10 danego miesiąca</w:t>
      </w:r>
      <w:r w:rsidR="000F3296">
        <w:rPr>
          <w:rFonts w:ascii="Verdana" w:hAnsi="Verdana" w:cstheme="minorHAnsi"/>
          <w:sz w:val="22"/>
          <w:szCs w:val="22"/>
        </w:rPr>
        <w:t>;</w:t>
      </w:r>
    </w:p>
    <w:p w14:paraId="70FB293D" w14:textId="6E5126FD" w:rsidR="001368BF" w:rsidRPr="00A16C09" w:rsidRDefault="001368BF" w:rsidP="004E225E">
      <w:pPr>
        <w:pStyle w:val="Standard"/>
        <w:numPr>
          <w:ilvl w:val="2"/>
          <w:numId w:val="42"/>
        </w:numPr>
        <w:tabs>
          <w:tab w:val="left" w:pos="2268"/>
        </w:tabs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powtarzanie semestru – maksymalnie w czterech miesięcznych ratach w terminie do dnia 10 danego miesiąca</w:t>
      </w:r>
      <w:r w:rsidR="000F3296">
        <w:rPr>
          <w:rFonts w:ascii="Verdana" w:hAnsi="Verdana" w:cstheme="minorHAnsi"/>
          <w:sz w:val="22"/>
          <w:szCs w:val="22"/>
        </w:rPr>
        <w:t>.</w:t>
      </w:r>
    </w:p>
    <w:p w14:paraId="71CB6B00" w14:textId="23424875" w:rsidR="001368BF" w:rsidRPr="00A16C09" w:rsidRDefault="001368BF" w:rsidP="00D4091D">
      <w:pPr>
        <w:pStyle w:val="Standard"/>
        <w:numPr>
          <w:ilvl w:val="1"/>
          <w:numId w:val="42"/>
        </w:numPr>
        <w:tabs>
          <w:tab w:val="left" w:pos="142"/>
        </w:tabs>
        <w:spacing w:after="240"/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Wysokość rat za powtarzanie roku lub semest</w:t>
      </w:r>
      <w:r w:rsidR="00C35838" w:rsidRPr="00A16C09">
        <w:rPr>
          <w:rFonts w:ascii="Verdana" w:hAnsi="Verdana" w:cstheme="minorHAnsi"/>
          <w:sz w:val="22"/>
          <w:szCs w:val="22"/>
        </w:rPr>
        <w:t>ru określana jest każdorazowo w </w:t>
      </w:r>
      <w:r w:rsidRPr="00A16C09">
        <w:rPr>
          <w:rFonts w:ascii="Verdana" w:hAnsi="Verdana" w:cstheme="minorHAnsi"/>
          <w:sz w:val="22"/>
          <w:szCs w:val="22"/>
        </w:rPr>
        <w:t>rozstrzygnięciu Prodziekana dotyczącym powtarzania semestru lub roku.</w:t>
      </w:r>
    </w:p>
    <w:p w14:paraId="35700313" w14:textId="4C5AEBA0" w:rsidR="001368BF" w:rsidRPr="00A16C09" w:rsidRDefault="001368BF" w:rsidP="00120252">
      <w:pPr>
        <w:pStyle w:val="Nagwek1"/>
        <w:spacing w:before="36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>§ 3</w:t>
      </w:r>
      <w:r w:rsidR="00C35838" w:rsidRPr="00A16C09">
        <w:rPr>
          <w:rFonts w:ascii="Verdana" w:hAnsi="Verdana"/>
          <w:sz w:val="22"/>
          <w:szCs w:val="22"/>
        </w:rPr>
        <w:t>.</w:t>
      </w:r>
    </w:p>
    <w:p w14:paraId="570E2CE5" w14:textId="249123CE" w:rsidR="00223A50" w:rsidRPr="00A16C09" w:rsidRDefault="00223A50" w:rsidP="004E225E">
      <w:pPr>
        <w:pStyle w:val="Nagwek2"/>
        <w:spacing w:before="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 xml:space="preserve">Opłaty za wydanie </w:t>
      </w:r>
      <w:r w:rsidRPr="007A4682">
        <w:rPr>
          <w:rFonts w:ascii="Verdana" w:hAnsi="Verdana"/>
          <w:color w:val="auto"/>
          <w:sz w:val="22"/>
          <w:szCs w:val="22"/>
        </w:rPr>
        <w:t>dokumentów</w:t>
      </w:r>
      <w:r w:rsidR="00D4091D" w:rsidRPr="007A4682">
        <w:rPr>
          <w:rFonts w:ascii="Verdana" w:hAnsi="Verdana"/>
          <w:color w:val="auto"/>
          <w:sz w:val="22"/>
          <w:szCs w:val="22"/>
        </w:rPr>
        <w:t>:</w:t>
      </w:r>
    </w:p>
    <w:p w14:paraId="2532BA88" w14:textId="359BC0DD" w:rsidR="001368BF" w:rsidRPr="00A16C09" w:rsidRDefault="001368BF" w:rsidP="00D4091D">
      <w:pPr>
        <w:pStyle w:val="Standard"/>
        <w:numPr>
          <w:ilvl w:val="1"/>
          <w:numId w:val="43"/>
        </w:numPr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Opłaty za wydanie dokumentów uregulowane są przez Ministra Nauki i Szkolnictwa Wyższego rozporządzeniem w sprawie studiów (</w:t>
      </w:r>
      <w:r w:rsidR="00993CBE">
        <w:rPr>
          <w:rFonts w:ascii="Verdana" w:hAnsi="Verdana" w:cstheme="minorHAnsi"/>
          <w:sz w:val="22"/>
          <w:szCs w:val="22"/>
        </w:rPr>
        <w:t>t.j.: Dz. U. </w:t>
      </w:r>
      <w:r w:rsidR="000F1F68">
        <w:rPr>
          <w:rFonts w:ascii="Verdana" w:hAnsi="Verdana" w:cstheme="minorHAnsi"/>
          <w:sz w:val="22"/>
          <w:szCs w:val="22"/>
        </w:rPr>
        <w:t>z </w:t>
      </w:r>
      <w:r w:rsidR="00A16C09" w:rsidRPr="00A16C09">
        <w:rPr>
          <w:rFonts w:ascii="Verdana" w:hAnsi="Verdana" w:cstheme="minorHAnsi"/>
          <w:sz w:val="22"/>
          <w:szCs w:val="22"/>
        </w:rPr>
        <w:t xml:space="preserve">2023 r., </w:t>
      </w:r>
      <w:r w:rsidR="00AA12FF" w:rsidRPr="00A16C09">
        <w:rPr>
          <w:rFonts w:ascii="Verdana" w:hAnsi="Verdana" w:cstheme="minorHAnsi"/>
          <w:sz w:val="22"/>
          <w:szCs w:val="22"/>
        </w:rPr>
        <w:t>poz. 2787</w:t>
      </w:r>
      <w:r w:rsidRPr="00A16C09">
        <w:rPr>
          <w:rFonts w:ascii="Verdana" w:hAnsi="Verdana" w:cstheme="minorHAnsi"/>
          <w:sz w:val="22"/>
          <w:szCs w:val="22"/>
        </w:rPr>
        <w:t>)</w:t>
      </w:r>
      <w:r w:rsidR="00423CCC" w:rsidRPr="00A16C09">
        <w:rPr>
          <w:rFonts w:ascii="Verdana" w:hAnsi="Verdana" w:cstheme="minorHAnsi"/>
          <w:sz w:val="22"/>
          <w:szCs w:val="22"/>
        </w:rPr>
        <w:t>.</w:t>
      </w:r>
    </w:p>
    <w:p w14:paraId="0287E37E" w14:textId="0668EF7D" w:rsidR="00842330" w:rsidRPr="00A16C09" w:rsidRDefault="00842330" w:rsidP="00D4091D">
      <w:pPr>
        <w:pStyle w:val="Tekstkomentarza"/>
        <w:numPr>
          <w:ilvl w:val="1"/>
          <w:numId w:val="43"/>
        </w:numPr>
        <w:spacing w:after="240"/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bCs/>
          <w:sz w:val="22"/>
          <w:szCs w:val="22"/>
        </w:rPr>
        <w:t>W celu dokonania opłat wskazanych w ust. 1</w:t>
      </w:r>
      <w:r w:rsidR="007A4682" w:rsidRPr="007A4682">
        <w:rPr>
          <w:rFonts w:ascii="Verdana" w:hAnsi="Verdana" w:cstheme="minorHAnsi"/>
          <w:bCs/>
          <w:color w:val="FF0000"/>
          <w:sz w:val="22"/>
          <w:szCs w:val="22"/>
        </w:rPr>
        <w:t xml:space="preserve"> </w:t>
      </w:r>
      <w:r w:rsidRPr="00A16C09">
        <w:rPr>
          <w:rFonts w:ascii="Verdana" w:hAnsi="Verdana" w:cstheme="minorHAnsi"/>
          <w:bCs/>
          <w:sz w:val="22"/>
          <w:szCs w:val="22"/>
        </w:rPr>
        <w:t>należy pobrać z systemu Akademus dane niezbędne do przelewu, w tym indywidualny rachunek bankowy dla danej operacji bankowej.</w:t>
      </w:r>
    </w:p>
    <w:p w14:paraId="132BACE9" w14:textId="71F712E3" w:rsidR="001368BF" w:rsidRPr="00A16C09" w:rsidRDefault="001368BF" w:rsidP="00120252">
      <w:pPr>
        <w:pStyle w:val="Nagwek1"/>
        <w:spacing w:before="36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>§ 4</w:t>
      </w:r>
      <w:r w:rsidR="00C35838" w:rsidRPr="00A16C09">
        <w:rPr>
          <w:rFonts w:ascii="Verdana" w:hAnsi="Verdana"/>
          <w:sz w:val="22"/>
          <w:szCs w:val="22"/>
        </w:rPr>
        <w:t>.</w:t>
      </w:r>
    </w:p>
    <w:p w14:paraId="2E9C75DE" w14:textId="6F1748DC" w:rsidR="0034542F" w:rsidRPr="00A16C09" w:rsidRDefault="0034542F" w:rsidP="004E225E">
      <w:pPr>
        <w:pStyle w:val="Nagwek2"/>
        <w:spacing w:before="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 xml:space="preserve">Opłaty dla </w:t>
      </w:r>
      <w:r w:rsidRPr="007A4682">
        <w:rPr>
          <w:rFonts w:ascii="Verdana" w:hAnsi="Verdana"/>
          <w:color w:val="auto"/>
          <w:sz w:val="22"/>
          <w:szCs w:val="22"/>
        </w:rPr>
        <w:t>cudzoziemców</w:t>
      </w:r>
      <w:r w:rsidR="00D4091D" w:rsidRPr="007A4682">
        <w:rPr>
          <w:rFonts w:ascii="Verdana" w:hAnsi="Verdana"/>
          <w:color w:val="auto"/>
          <w:sz w:val="22"/>
          <w:szCs w:val="22"/>
        </w:rPr>
        <w:t>:</w:t>
      </w:r>
    </w:p>
    <w:p w14:paraId="2FF4BC72" w14:textId="570E8C14" w:rsidR="001368BF" w:rsidRPr="00A16C09" w:rsidRDefault="001368BF" w:rsidP="00D4091D">
      <w:pPr>
        <w:pStyle w:val="Standard"/>
        <w:numPr>
          <w:ilvl w:val="1"/>
          <w:numId w:val="25"/>
        </w:numPr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Cudzoziemiec studiujący na studiach stacjonarnych</w:t>
      </w:r>
      <w:r w:rsidR="00D4091D">
        <w:rPr>
          <w:rFonts w:ascii="Verdana" w:hAnsi="Verdana" w:cstheme="minorHAnsi"/>
          <w:sz w:val="22"/>
          <w:szCs w:val="22"/>
        </w:rPr>
        <w:t xml:space="preserve"> prowadzonych w </w:t>
      </w:r>
      <w:r w:rsidRPr="00A16C09">
        <w:rPr>
          <w:rFonts w:ascii="Verdana" w:hAnsi="Verdana" w:cstheme="minorHAnsi"/>
          <w:sz w:val="22"/>
          <w:szCs w:val="22"/>
        </w:rPr>
        <w:t>języku polskim, z zastrzeżeniem ust. 2, wnosi opłatę roczną w wysokości:</w:t>
      </w:r>
    </w:p>
    <w:p w14:paraId="5AEE3C9A" w14:textId="75B7B880" w:rsidR="001368BF" w:rsidRPr="00A16C09" w:rsidRDefault="001368BF" w:rsidP="00BF63A0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kierunku Malarstwo: 25.000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0097BBF6" w14:textId="242DF505" w:rsidR="001368BF" w:rsidRPr="00A16C09" w:rsidRDefault="001368BF" w:rsidP="00BF63A0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kierunku Rzeźba: 35.000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581281F1" w14:textId="121D97A9" w:rsidR="001368BF" w:rsidRPr="00A16C09" w:rsidRDefault="001368BF" w:rsidP="00BF63A0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kierunku Grafika: 23.000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590FCF85" w14:textId="144FF5E1" w:rsidR="001368BF" w:rsidRPr="00A16C09" w:rsidRDefault="001368BF" w:rsidP="00BF63A0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</w:t>
      </w:r>
      <w:r w:rsidR="00E86055" w:rsidRPr="00A16C09">
        <w:rPr>
          <w:rFonts w:ascii="Verdana" w:hAnsi="Verdana" w:cstheme="minorHAnsi"/>
          <w:sz w:val="22"/>
          <w:szCs w:val="22"/>
        </w:rPr>
        <w:t>a kierunku Architektura Wnętrz drugi</w:t>
      </w:r>
      <w:r w:rsidRPr="00A16C09">
        <w:rPr>
          <w:rFonts w:ascii="Verdana" w:hAnsi="Verdana" w:cstheme="minorHAnsi"/>
          <w:sz w:val="22"/>
          <w:szCs w:val="22"/>
        </w:rPr>
        <w:t xml:space="preserve"> stopień</w:t>
      </w:r>
      <w:r w:rsidR="005C719F" w:rsidRPr="00A16C09">
        <w:rPr>
          <w:rFonts w:ascii="Verdana" w:hAnsi="Verdana" w:cstheme="minorHAnsi"/>
          <w:sz w:val="22"/>
          <w:szCs w:val="22"/>
        </w:rPr>
        <w:t xml:space="preserve"> oraz jednoli</w:t>
      </w:r>
      <w:r w:rsidR="003B455F" w:rsidRPr="00A16C09">
        <w:rPr>
          <w:rFonts w:ascii="Verdana" w:hAnsi="Verdana" w:cstheme="minorHAnsi"/>
          <w:sz w:val="22"/>
          <w:szCs w:val="22"/>
        </w:rPr>
        <w:t>te</w:t>
      </w:r>
      <w:r w:rsidR="005C719F" w:rsidRPr="00A16C09">
        <w:rPr>
          <w:rFonts w:ascii="Verdana" w:hAnsi="Verdana" w:cstheme="minorHAnsi"/>
          <w:sz w:val="22"/>
          <w:szCs w:val="22"/>
        </w:rPr>
        <w:t xml:space="preserve"> studia</w:t>
      </w:r>
      <w:r w:rsidR="003B455F" w:rsidRPr="00A16C09">
        <w:rPr>
          <w:rFonts w:ascii="Verdana" w:hAnsi="Verdana" w:cstheme="minorHAnsi"/>
          <w:sz w:val="22"/>
          <w:szCs w:val="22"/>
        </w:rPr>
        <w:t xml:space="preserve"> </w:t>
      </w:r>
      <w:r w:rsidR="005C719F" w:rsidRPr="00A16C09">
        <w:rPr>
          <w:rFonts w:ascii="Verdana" w:hAnsi="Verdana" w:cstheme="minorHAnsi"/>
          <w:sz w:val="22"/>
          <w:szCs w:val="22"/>
        </w:rPr>
        <w:t>magisters</w:t>
      </w:r>
      <w:r w:rsidR="003B455F" w:rsidRPr="00A16C09">
        <w:rPr>
          <w:rFonts w:ascii="Verdana" w:hAnsi="Verdana" w:cstheme="minorHAnsi"/>
          <w:sz w:val="22"/>
          <w:szCs w:val="22"/>
        </w:rPr>
        <w:t>kie</w:t>
      </w:r>
      <w:r w:rsidRPr="00A16C09">
        <w:rPr>
          <w:rFonts w:ascii="Verdana" w:hAnsi="Verdana" w:cstheme="minorHAnsi"/>
          <w:sz w:val="22"/>
          <w:szCs w:val="22"/>
        </w:rPr>
        <w:t>: 23.000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4E9905DF" w14:textId="5A987727" w:rsidR="001368BF" w:rsidRPr="00A16C09" w:rsidRDefault="001368BF" w:rsidP="00BF63A0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kierunku Konserwacja i Restauracja Dzieł Sztuki: 35.000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5F830CB5" w14:textId="261FF8C6" w:rsidR="001368BF" w:rsidRPr="00A16C09" w:rsidRDefault="00E86055" w:rsidP="003B48E8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kierunku Sztuka Mediów pierwszy i drugi</w:t>
      </w:r>
      <w:r w:rsidR="001368BF" w:rsidRPr="00A16C09">
        <w:rPr>
          <w:rFonts w:ascii="Verdana" w:hAnsi="Verdana" w:cstheme="minorHAnsi"/>
          <w:sz w:val="22"/>
          <w:szCs w:val="22"/>
        </w:rPr>
        <w:t xml:space="preserve"> stopień: 20.000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0AAE793D" w14:textId="33978318" w:rsidR="00F207B6" w:rsidRDefault="001368BF" w:rsidP="00F207B6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kierunku</w:t>
      </w:r>
      <w:r w:rsidR="00ED3DED" w:rsidRPr="00A16C09">
        <w:rPr>
          <w:rFonts w:ascii="Verdana" w:hAnsi="Verdana" w:cstheme="minorHAnsi"/>
          <w:sz w:val="22"/>
          <w:szCs w:val="22"/>
        </w:rPr>
        <w:t xml:space="preserve"> Projektowanie </w:t>
      </w:r>
      <w:r w:rsidR="00423CCC" w:rsidRPr="00A16C09">
        <w:rPr>
          <w:rFonts w:ascii="Verdana" w:hAnsi="Verdana" w:cstheme="minorHAnsi"/>
          <w:sz w:val="22"/>
          <w:szCs w:val="22"/>
        </w:rPr>
        <w:t>produktu, przestrzeni, przekazu</w:t>
      </w:r>
      <w:r w:rsidRPr="00A16C09">
        <w:rPr>
          <w:rFonts w:ascii="Verdana" w:hAnsi="Verdana" w:cstheme="minorHAnsi"/>
          <w:sz w:val="22"/>
          <w:szCs w:val="22"/>
        </w:rPr>
        <w:t>: 20.000</w:t>
      </w:r>
      <w:r w:rsidR="006D0BFC" w:rsidRPr="00A16C09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4B4AEFE8" w14:textId="568D0E47" w:rsidR="00F207B6" w:rsidRDefault="00ED3DED" w:rsidP="00F207B6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F207B6">
        <w:rPr>
          <w:rFonts w:ascii="Verdana" w:hAnsi="Verdana" w:cstheme="minorHAnsi"/>
          <w:sz w:val="22"/>
          <w:szCs w:val="22"/>
        </w:rPr>
        <w:t xml:space="preserve">na kierunku Projektowanie ubioru i jego konteksty: </w:t>
      </w:r>
      <w:r w:rsidR="006D0BFC" w:rsidRPr="00F207B6">
        <w:rPr>
          <w:rFonts w:ascii="Verdana" w:hAnsi="Verdana" w:cstheme="minorHAnsi"/>
          <w:sz w:val="22"/>
          <w:szCs w:val="22"/>
        </w:rPr>
        <w:t>20.000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3FAA4322" w14:textId="7C699C78" w:rsidR="00F207B6" w:rsidRDefault="00ED3DED" w:rsidP="00F207B6">
      <w:pPr>
        <w:pStyle w:val="Standard"/>
        <w:numPr>
          <w:ilvl w:val="2"/>
          <w:numId w:val="49"/>
        </w:numPr>
        <w:ind w:left="851" w:hanging="284"/>
        <w:rPr>
          <w:rFonts w:ascii="Verdana" w:hAnsi="Verdana" w:cstheme="minorHAnsi"/>
          <w:sz w:val="22"/>
          <w:szCs w:val="22"/>
        </w:rPr>
      </w:pPr>
      <w:r w:rsidRPr="00F207B6">
        <w:rPr>
          <w:rFonts w:ascii="Verdana" w:hAnsi="Verdana" w:cstheme="minorHAnsi"/>
          <w:sz w:val="22"/>
          <w:szCs w:val="22"/>
        </w:rPr>
        <w:t xml:space="preserve">na kierunku </w:t>
      </w:r>
      <w:r w:rsidR="006D0BFC" w:rsidRPr="00F207B6">
        <w:rPr>
          <w:rFonts w:ascii="Verdana" w:hAnsi="Verdana" w:cstheme="minorHAnsi"/>
          <w:sz w:val="22"/>
          <w:szCs w:val="22"/>
        </w:rPr>
        <w:t>Projektowanie i badania: 20.000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322A5DE7" w14:textId="7AA4B042" w:rsidR="00F207B6" w:rsidRPr="00831E5C" w:rsidRDefault="001368BF" w:rsidP="00831E5C">
      <w:pPr>
        <w:pStyle w:val="Standard"/>
        <w:numPr>
          <w:ilvl w:val="2"/>
          <w:numId w:val="49"/>
        </w:numPr>
        <w:tabs>
          <w:tab w:val="left" w:pos="993"/>
        </w:tabs>
        <w:ind w:left="851" w:hanging="284"/>
        <w:rPr>
          <w:rFonts w:ascii="Verdana" w:hAnsi="Verdana" w:cstheme="minorHAnsi"/>
          <w:sz w:val="22"/>
          <w:szCs w:val="22"/>
        </w:rPr>
      </w:pPr>
      <w:r w:rsidRPr="00F207B6">
        <w:rPr>
          <w:rFonts w:ascii="Verdana" w:hAnsi="Verdana" w:cstheme="minorHAnsi"/>
          <w:sz w:val="22"/>
          <w:szCs w:val="22"/>
        </w:rPr>
        <w:t>na kierunku Scenografia: 15.000</w:t>
      </w:r>
      <w:r w:rsidR="006D0BFC" w:rsidRPr="00F207B6">
        <w:rPr>
          <w:rFonts w:ascii="Verdana" w:hAnsi="Verdana" w:cstheme="minorHAnsi"/>
          <w:sz w:val="22"/>
          <w:szCs w:val="22"/>
        </w:rPr>
        <w:t xml:space="preserve"> zł</w:t>
      </w:r>
      <w:r w:rsidR="0071275B">
        <w:rPr>
          <w:rFonts w:ascii="Verdana" w:hAnsi="Verdana" w:cstheme="minorHAnsi"/>
          <w:sz w:val="22"/>
          <w:szCs w:val="22"/>
        </w:rPr>
        <w:t>;</w:t>
      </w:r>
    </w:p>
    <w:p w14:paraId="4133653D" w14:textId="16C22C4E" w:rsidR="001368BF" w:rsidRPr="00F207B6" w:rsidRDefault="001368BF" w:rsidP="00F207B6">
      <w:pPr>
        <w:pStyle w:val="Standard"/>
        <w:numPr>
          <w:ilvl w:val="2"/>
          <w:numId w:val="49"/>
        </w:numPr>
        <w:tabs>
          <w:tab w:val="left" w:pos="993"/>
        </w:tabs>
        <w:ind w:left="851" w:hanging="284"/>
        <w:rPr>
          <w:rFonts w:ascii="Verdana" w:hAnsi="Verdana" w:cstheme="minorHAnsi"/>
          <w:sz w:val="22"/>
          <w:szCs w:val="22"/>
        </w:rPr>
      </w:pPr>
      <w:r w:rsidRPr="00F207B6">
        <w:rPr>
          <w:rFonts w:ascii="Verdana" w:hAnsi="Verdana" w:cstheme="minorHAnsi"/>
          <w:sz w:val="22"/>
          <w:szCs w:val="22"/>
        </w:rPr>
        <w:t>na kierunku Badania Artystyczne: 9.000</w:t>
      </w:r>
      <w:r w:rsidR="006D0BFC" w:rsidRPr="00F207B6">
        <w:rPr>
          <w:rFonts w:ascii="Verdana" w:hAnsi="Verdana" w:cstheme="minorHAnsi"/>
          <w:sz w:val="22"/>
          <w:szCs w:val="22"/>
        </w:rPr>
        <w:t xml:space="preserve"> zł</w:t>
      </w:r>
      <w:r w:rsidRPr="00F207B6">
        <w:rPr>
          <w:rFonts w:ascii="Verdana" w:hAnsi="Verdana" w:cstheme="minorHAnsi"/>
          <w:sz w:val="22"/>
          <w:szCs w:val="22"/>
        </w:rPr>
        <w:t>.</w:t>
      </w:r>
    </w:p>
    <w:p w14:paraId="6BBFB7B0" w14:textId="66EE6C5D" w:rsidR="001368BF" w:rsidRPr="00A16C09" w:rsidRDefault="001368BF" w:rsidP="00D4091D">
      <w:pPr>
        <w:pStyle w:val="Standard"/>
        <w:numPr>
          <w:ilvl w:val="1"/>
          <w:numId w:val="25"/>
        </w:numPr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lastRenderedPageBreak/>
        <w:t xml:space="preserve">Cudzoziemiec może być zwolniony z opłat, o których mowa w ust. 1, w sytuacjach określonych w </w:t>
      </w:r>
      <w:r w:rsidR="00DE2165" w:rsidRPr="00A16C09">
        <w:rPr>
          <w:rFonts w:ascii="Verdana" w:hAnsi="Verdana" w:cstheme="minorHAnsi"/>
          <w:sz w:val="22"/>
          <w:szCs w:val="22"/>
        </w:rPr>
        <w:t>a</w:t>
      </w:r>
      <w:r w:rsidRPr="00A16C09">
        <w:rPr>
          <w:rFonts w:ascii="Verdana" w:hAnsi="Verdana" w:cstheme="minorHAnsi"/>
          <w:sz w:val="22"/>
          <w:szCs w:val="22"/>
        </w:rPr>
        <w:t>rt. 324 ustawy Prawo o szkolnictwie wyższym i nauce.</w:t>
      </w:r>
    </w:p>
    <w:p w14:paraId="63C00AA4" w14:textId="59653421" w:rsidR="00185450" w:rsidRPr="00A16C09" w:rsidRDefault="00185450" w:rsidP="00D4091D">
      <w:pPr>
        <w:pStyle w:val="Standard"/>
        <w:numPr>
          <w:ilvl w:val="1"/>
          <w:numId w:val="25"/>
        </w:numPr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bCs/>
          <w:sz w:val="22"/>
          <w:szCs w:val="22"/>
        </w:rPr>
        <w:t>W celu dokonania opłat wskazanych w ust. 1 należy pobrać z systemu Akademus dane niezbędne do przelewu, w tym indywidualny rachunek bankowy dla danej operacji bankowej.</w:t>
      </w:r>
    </w:p>
    <w:p w14:paraId="74A9986E" w14:textId="358B7C5C" w:rsidR="001368BF" w:rsidRPr="00A16C09" w:rsidRDefault="00E86055" w:rsidP="00D4091D">
      <w:pPr>
        <w:pStyle w:val="Standard"/>
        <w:numPr>
          <w:ilvl w:val="1"/>
          <w:numId w:val="25"/>
        </w:numPr>
        <w:spacing w:after="240"/>
        <w:ind w:left="567" w:hanging="283"/>
        <w:rPr>
          <w:rFonts w:ascii="Verdana" w:hAnsi="Verdana" w:cstheme="minorHAnsi"/>
          <w:sz w:val="22"/>
          <w:szCs w:val="22"/>
        </w:rPr>
      </w:pPr>
      <w:r w:rsidRPr="00A16C09">
        <w:rPr>
          <w:rFonts w:ascii="Verdana" w:hAnsi="Verdana" w:cstheme="minorHAnsi"/>
          <w:sz w:val="22"/>
          <w:szCs w:val="22"/>
        </w:rPr>
        <w:t>Na studiach pierwszego i drugiego</w:t>
      </w:r>
      <w:r w:rsidR="001368BF" w:rsidRPr="00A16C09">
        <w:rPr>
          <w:rFonts w:ascii="Verdana" w:hAnsi="Verdana" w:cstheme="minorHAnsi"/>
          <w:sz w:val="22"/>
          <w:szCs w:val="22"/>
        </w:rPr>
        <w:t xml:space="preserve"> stopnia prowadzonych w formie niestacjonarnej cudzoziemcy ponoszą op</w:t>
      </w:r>
      <w:r w:rsidR="00D4091D">
        <w:rPr>
          <w:rFonts w:ascii="Verdana" w:hAnsi="Verdana" w:cstheme="minorHAnsi"/>
          <w:sz w:val="22"/>
          <w:szCs w:val="22"/>
        </w:rPr>
        <w:t>łaty w wysokości określonej w § </w:t>
      </w:r>
      <w:r w:rsidR="00515B09">
        <w:rPr>
          <w:rFonts w:ascii="Verdana" w:hAnsi="Verdana" w:cstheme="minorHAnsi"/>
          <w:sz w:val="22"/>
          <w:szCs w:val="22"/>
        </w:rPr>
        <w:t>1 </w:t>
      </w:r>
      <w:r w:rsidR="001368BF" w:rsidRPr="00A16C09">
        <w:rPr>
          <w:rFonts w:ascii="Verdana" w:hAnsi="Verdana" w:cstheme="minorHAnsi"/>
          <w:sz w:val="22"/>
          <w:szCs w:val="22"/>
        </w:rPr>
        <w:t>oraz w § 2 ust. 2.</w:t>
      </w:r>
    </w:p>
    <w:p w14:paraId="2949A960" w14:textId="1D3D44A8" w:rsidR="001368BF" w:rsidRPr="00A16C09" w:rsidRDefault="001368BF" w:rsidP="00120252">
      <w:pPr>
        <w:pStyle w:val="Nagwek1"/>
        <w:spacing w:before="36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>§ 5</w:t>
      </w:r>
      <w:r w:rsidR="00C35838" w:rsidRPr="00A16C09">
        <w:rPr>
          <w:rFonts w:ascii="Verdana" w:hAnsi="Verdana"/>
          <w:sz w:val="22"/>
          <w:szCs w:val="22"/>
        </w:rPr>
        <w:t>.</w:t>
      </w:r>
    </w:p>
    <w:p w14:paraId="62900410" w14:textId="0559E779" w:rsidR="00BC066B" w:rsidRPr="00A16C09" w:rsidRDefault="001368BF" w:rsidP="00120252">
      <w:pPr>
        <w:pStyle w:val="Nagwek2"/>
        <w:spacing w:before="0" w:after="0"/>
        <w:rPr>
          <w:rFonts w:ascii="Verdana" w:hAnsi="Verdana"/>
          <w:sz w:val="22"/>
          <w:szCs w:val="22"/>
        </w:rPr>
      </w:pPr>
      <w:r w:rsidRPr="00A16C09">
        <w:rPr>
          <w:rFonts w:ascii="Verdana" w:hAnsi="Verdana"/>
          <w:sz w:val="22"/>
          <w:szCs w:val="22"/>
        </w:rPr>
        <w:t>Zarządzenie wchodzi w życie z dniem podpisania</w:t>
      </w:r>
    </w:p>
    <w:p w14:paraId="329A22B9" w14:textId="77777777" w:rsidR="0034542F" w:rsidRPr="00A16C09" w:rsidRDefault="0020054D" w:rsidP="0034542F">
      <w:pPr>
        <w:pStyle w:val="Akapitzlist"/>
        <w:spacing w:before="600" w:after="600" w:line="240" w:lineRule="auto"/>
        <w:ind w:left="5670"/>
        <w:contextualSpacing w:val="0"/>
        <w:rPr>
          <w:rFonts w:ascii="Verdana" w:hAnsi="Verdana" w:cstheme="minorHAnsi"/>
        </w:rPr>
      </w:pPr>
      <w:r w:rsidRPr="00A16C09">
        <w:rPr>
          <w:rFonts w:ascii="Verdana" w:hAnsi="Verdana" w:cstheme="minorHAnsi"/>
        </w:rPr>
        <w:t>Rektor ASP w Warszawie</w:t>
      </w:r>
    </w:p>
    <w:p w14:paraId="5943F2F3" w14:textId="430F075C" w:rsidR="00A10D94" w:rsidRPr="00A16C09" w:rsidRDefault="0020054D" w:rsidP="0034542F">
      <w:pPr>
        <w:pStyle w:val="Akapitzlist"/>
        <w:spacing w:before="600" w:after="600" w:line="240" w:lineRule="auto"/>
        <w:ind w:left="5670"/>
        <w:contextualSpacing w:val="0"/>
        <w:rPr>
          <w:rFonts w:ascii="Verdana" w:hAnsi="Verdana" w:cstheme="minorHAnsi"/>
        </w:rPr>
      </w:pPr>
      <w:r w:rsidRPr="00A16C09">
        <w:rPr>
          <w:rFonts w:ascii="Verdana" w:hAnsi="Verdana" w:cstheme="minorHAnsi"/>
        </w:rPr>
        <w:t>prof. Błażej Ostoja Lniski</w:t>
      </w:r>
    </w:p>
    <w:sectPr w:rsidR="00A10D94" w:rsidRPr="00A16C09" w:rsidSect="00AC3416">
      <w:pgSz w:w="11906" w:h="16838"/>
      <w:pgMar w:top="1021" w:right="1418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294AB" w16cid:durableId="29CD488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6B24" w14:textId="77777777" w:rsidR="002E355F" w:rsidRDefault="002E355F" w:rsidP="00431E0A">
      <w:pPr>
        <w:spacing w:after="0" w:line="240" w:lineRule="auto"/>
      </w:pPr>
      <w:r>
        <w:separator/>
      </w:r>
    </w:p>
  </w:endnote>
  <w:endnote w:type="continuationSeparator" w:id="0">
    <w:p w14:paraId="546DBE96" w14:textId="77777777" w:rsidR="002E355F" w:rsidRDefault="002E355F" w:rsidP="004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5C495" w14:textId="77777777" w:rsidR="002E355F" w:rsidRDefault="002E355F" w:rsidP="00431E0A">
      <w:pPr>
        <w:spacing w:after="0" w:line="240" w:lineRule="auto"/>
      </w:pPr>
      <w:r>
        <w:separator/>
      </w:r>
    </w:p>
  </w:footnote>
  <w:footnote w:type="continuationSeparator" w:id="0">
    <w:p w14:paraId="35B5CAEE" w14:textId="77777777" w:rsidR="002E355F" w:rsidRDefault="002E355F" w:rsidP="0043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2943B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</w:abstractNum>
  <w:abstractNum w:abstractNumId="1" w15:restartNumberingAfterBreak="0">
    <w:nsid w:val="00000003"/>
    <w:multiLevelType w:val="singleLevel"/>
    <w:tmpl w:val="963AB9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2" w15:restartNumberingAfterBreak="0">
    <w:nsid w:val="00000005"/>
    <w:multiLevelType w:val="singleLevel"/>
    <w:tmpl w:val="B3207F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b/>
        <w:i w:val="0"/>
        <w:sz w:val="22"/>
        <w:szCs w:val="22"/>
        <w:u w:val="none"/>
      </w:rPr>
    </w:lvl>
  </w:abstractNum>
  <w:abstractNum w:abstractNumId="3" w15:restartNumberingAfterBreak="0">
    <w:nsid w:val="06A235FB"/>
    <w:multiLevelType w:val="multilevel"/>
    <w:tmpl w:val="87263EA4"/>
    <w:numStyleLink w:val="ListaZarzdzenie"/>
  </w:abstractNum>
  <w:abstractNum w:abstractNumId="4" w15:restartNumberingAfterBreak="0">
    <w:nsid w:val="0713136B"/>
    <w:multiLevelType w:val="multilevel"/>
    <w:tmpl w:val="895615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6CA0"/>
    <w:multiLevelType w:val="multilevel"/>
    <w:tmpl w:val="2FCE6F76"/>
    <w:styleLink w:val="WW8Num4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Verdan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C66"/>
    <w:multiLevelType w:val="hybridMultilevel"/>
    <w:tmpl w:val="3BB4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29C9"/>
    <w:multiLevelType w:val="multilevel"/>
    <w:tmpl w:val="154C80F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Verdana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3268"/>
    <w:multiLevelType w:val="multilevel"/>
    <w:tmpl w:val="F01278B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04CB5"/>
    <w:multiLevelType w:val="multilevel"/>
    <w:tmpl w:val="E3A25EBC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613C"/>
    <w:multiLevelType w:val="hybridMultilevel"/>
    <w:tmpl w:val="30C2D7F6"/>
    <w:lvl w:ilvl="0" w:tplc="2F320A6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F3DD6"/>
    <w:multiLevelType w:val="multilevel"/>
    <w:tmpl w:val="87263EA4"/>
    <w:numStyleLink w:val="ListaZarzdzenie"/>
  </w:abstractNum>
  <w:abstractNum w:abstractNumId="12" w15:restartNumberingAfterBreak="0">
    <w:nsid w:val="298042DF"/>
    <w:multiLevelType w:val="multilevel"/>
    <w:tmpl w:val="87263EA4"/>
    <w:numStyleLink w:val="ListaZarzdzenie"/>
  </w:abstractNum>
  <w:abstractNum w:abstractNumId="13" w15:restartNumberingAfterBreak="0">
    <w:nsid w:val="2A275FCA"/>
    <w:multiLevelType w:val="multilevel"/>
    <w:tmpl w:val="E9F8655C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right"/>
      <w:pPr>
        <w:ind w:left="851" w:hanging="114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382CB1"/>
    <w:multiLevelType w:val="multilevel"/>
    <w:tmpl w:val="87263EA4"/>
    <w:numStyleLink w:val="ListaZarzdzenie"/>
  </w:abstractNum>
  <w:abstractNum w:abstractNumId="15" w15:restartNumberingAfterBreak="0">
    <w:nsid w:val="357E5EB9"/>
    <w:multiLevelType w:val="multilevel"/>
    <w:tmpl w:val="87263EA4"/>
    <w:numStyleLink w:val="ListaZarzdzenie"/>
  </w:abstractNum>
  <w:abstractNum w:abstractNumId="16" w15:restartNumberingAfterBreak="0">
    <w:nsid w:val="3A39558A"/>
    <w:multiLevelType w:val="multilevel"/>
    <w:tmpl w:val="87263EA4"/>
    <w:numStyleLink w:val="ListaZarzdzenie"/>
  </w:abstractNum>
  <w:abstractNum w:abstractNumId="17" w15:restartNumberingAfterBreak="0">
    <w:nsid w:val="3D6D437C"/>
    <w:multiLevelType w:val="multilevel"/>
    <w:tmpl w:val="62D85050"/>
    <w:styleLink w:val="WW8Num9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F3F3E"/>
    <w:multiLevelType w:val="multilevel"/>
    <w:tmpl w:val="87263EA4"/>
    <w:numStyleLink w:val="ListaZarzdzenie"/>
  </w:abstractNum>
  <w:abstractNum w:abstractNumId="19" w15:restartNumberingAfterBreak="0">
    <w:nsid w:val="42C01227"/>
    <w:multiLevelType w:val="multilevel"/>
    <w:tmpl w:val="87263EA4"/>
    <w:numStyleLink w:val="ListaZarzdzenie"/>
  </w:abstractNum>
  <w:abstractNum w:abstractNumId="20" w15:restartNumberingAfterBreak="0">
    <w:nsid w:val="449010DE"/>
    <w:multiLevelType w:val="multilevel"/>
    <w:tmpl w:val="87263EA4"/>
    <w:numStyleLink w:val="ListaZarzdzenie"/>
  </w:abstractNum>
  <w:abstractNum w:abstractNumId="21" w15:restartNumberingAfterBreak="0">
    <w:nsid w:val="4BD44A32"/>
    <w:multiLevelType w:val="multilevel"/>
    <w:tmpl w:val="87263EA4"/>
    <w:numStyleLink w:val="ListaZarzdzenie"/>
  </w:abstractNum>
  <w:abstractNum w:abstractNumId="22" w15:restartNumberingAfterBreak="0">
    <w:nsid w:val="4DE22444"/>
    <w:multiLevelType w:val="multilevel"/>
    <w:tmpl w:val="87263EA4"/>
    <w:numStyleLink w:val="ListaZarzdzenie"/>
  </w:abstractNum>
  <w:abstractNum w:abstractNumId="23" w15:restartNumberingAfterBreak="0">
    <w:nsid w:val="4DFF7446"/>
    <w:multiLevelType w:val="hybridMultilevel"/>
    <w:tmpl w:val="D278E036"/>
    <w:lvl w:ilvl="0" w:tplc="2D1CF02E">
      <w:start w:val="1"/>
      <w:numFmt w:val="lowerLetter"/>
      <w:lvlText w:val="%1)"/>
      <w:lvlJc w:val="left"/>
      <w:pPr>
        <w:ind w:left="1021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4" w15:restartNumberingAfterBreak="0">
    <w:nsid w:val="502901D6"/>
    <w:multiLevelType w:val="hybridMultilevel"/>
    <w:tmpl w:val="083EA226"/>
    <w:lvl w:ilvl="0" w:tplc="59824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8654D7"/>
    <w:multiLevelType w:val="multilevel"/>
    <w:tmpl w:val="01461D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264025"/>
    <w:multiLevelType w:val="multilevel"/>
    <w:tmpl w:val="87263EA4"/>
    <w:numStyleLink w:val="ListaZarzdzenie"/>
  </w:abstractNum>
  <w:abstractNum w:abstractNumId="27" w15:restartNumberingAfterBreak="0">
    <w:nsid w:val="52EE3516"/>
    <w:multiLevelType w:val="hybridMultilevel"/>
    <w:tmpl w:val="1C58A010"/>
    <w:lvl w:ilvl="0" w:tplc="053E7494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715D6E"/>
    <w:multiLevelType w:val="hybridMultilevel"/>
    <w:tmpl w:val="66869886"/>
    <w:lvl w:ilvl="0" w:tplc="7FC65014">
      <w:start w:val="1"/>
      <w:numFmt w:val="lowerLetter"/>
      <w:lvlText w:val="%1)"/>
      <w:lvlJc w:val="left"/>
      <w:pPr>
        <w:ind w:left="102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9" w15:restartNumberingAfterBreak="0">
    <w:nsid w:val="5B8E23F4"/>
    <w:multiLevelType w:val="hybridMultilevel"/>
    <w:tmpl w:val="EA1A9F1E"/>
    <w:lvl w:ilvl="0" w:tplc="3198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546C1"/>
    <w:multiLevelType w:val="multilevel"/>
    <w:tmpl w:val="87263EA4"/>
    <w:numStyleLink w:val="ListaZarzdzenie"/>
  </w:abstractNum>
  <w:abstractNum w:abstractNumId="31" w15:restartNumberingAfterBreak="0">
    <w:nsid w:val="5CB1441F"/>
    <w:multiLevelType w:val="multilevel"/>
    <w:tmpl w:val="87263EA4"/>
    <w:numStyleLink w:val="ListaZarzdzenie"/>
  </w:abstractNum>
  <w:abstractNum w:abstractNumId="32" w15:restartNumberingAfterBreak="0">
    <w:nsid w:val="5CF311C8"/>
    <w:multiLevelType w:val="hybridMultilevel"/>
    <w:tmpl w:val="D3D09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5596B"/>
    <w:multiLevelType w:val="hybridMultilevel"/>
    <w:tmpl w:val="5CD4A92A"/>
    <w:lvl w:ilvl="0" w:tplc="241A7E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87DE3"/>
    <w:multiLevelType w:val="multilevel"/>
    <w:tmpl w:val="87263EA4"/>
    <w:styleLink w:val="ListaZarzdzeni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cstheme="minorHAnsi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1247" w:hanging="510"/>
      </w:pPr>
      <w:rPr>
        <w:rFonts w:ascii="Calibri" w:hAnsi="Calibri" w:hint="default"/>
        <w:color w:val="auto"/>
        <w:sz w:val="24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hint="default"/>
      </w:rPr>
    </w:lvl>
  </w:abstractNum>
  <w:abstractNum w:abstractNumId="35" w15:restartNumberingAfterBreak="0">
    <w:nsid w:val="61F6765F"/>
    <w:multiLevelType w:val="multilevel"/>
    <w:tmpl w:val="5B38CB3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22D7D"/>
    <w:multiLevelType w:val="hybridMultilevel"/>
    <w:tmpl w:val="3B28E974"/>
    <w:lvl w:ilvl="0" w:tplc="27D69D34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7" w15:restartNumberingAfterBreak="0">
    <w:nsid w:val="694E25EA"/>
    <w:multiLevelType w:val="hybridMultilevel"/>
    <w:tmpl w:val="BFA6CCB4"/>
    <w:lvl w:ilvl="0" w:tplc="88F8F5BC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8" w15:restartNumberingAfterBreak="0">
    <w:nsid w:val="6A0F2105"/>
    <w:multiLevelType w:val="multilevel"/>
    <w:tmpl w:val="87263EA4"/>
    <w:numStyleLink w:val="ListaZarzdzenie"/>
  </w:abstractNum>
  <w:abstractNum w:abstractNumId="39" w15:restartNumberingAfterBreak="0">
    <w:nsid w:val="6A79750D"/>
    <w:multiLevelType w:val="multilevel"/>
    <w:tmpl w:val="A44C9BE6"/>
    <w:styleLink w:val="WW8Num2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E76E30"/>
    <w:multiLevelType w:val="multilevel"/>
    <w:tmpl w:val="03F296AA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Verdana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00E1B"/>
    <w:multiLevelType w:val="multilevel"/>
    <w:tmpl w:val="080E75F4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cstheme="minorHAnsi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67" w:firstLine="1"/>
      </w:pPr>
      <w:rPr>
        <w:rFonts w:ascii="Verdana" w:hAnsi="Verdana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2" w15:restartNumberingAfterBreak="0">
    <w:nsid w:val="73572724"/>
    <w:multiLevelType w:val="multilevel"/>
    <w:tmpl w:val="87263EA4"/>
    <w:numStyleLink w:val="ListaZarzdzenie"/>
  </w:abstractNum>
  <w:abstractNum w:abstractNumId="43" w15:restartNumberingAfterBreak="0">
    <w:nsid w:val="7E4B65A8"/>
    <w:multiLevelType w:val="hybridMultilevel"/>
    <w:tmpl w:val="75C21292"/>
    <w:lvl w:ilvl="0" w:tplc="8F485A1C">
      <w:start w:val="1"/>
      <w:numFmt w:val="lowerLetter"/>
      <w:lvlText w:val="%1)"/>
      <w:lvlJc w:val="left"/>
      <w:pPr>
        <w:ind w:left="851" w:firstLine="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33"/>
  </w:num>
  <w:num w:numId="2">
    <w:abstractNumId w:val="6"/>
  </w:num>
  <w:num w:numId="3">
    <w:abstractNumId w:val="29"/>
  </w:num>
  <w:num w:numId="4">
    <w:abstractNumId w:val="2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27"/>
  </w:num>
  <w:num w:numId="10">
    <w:abstractNumId w:val="32"/>
  </w:num>
  <w:num w:numId="11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Calibri" w:hAnsi="Calibri" w:cstheme="minorHAnsi" w:hint="default"/>
          <w:b w:val="0"/>
          <w:i w:val="0"/>
          <w:spacing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47" w:hanging="510"/>
        </w:pPr>
        <w:rPr>
          <w:rFonts w:ascii="Calibri" w:hAnsi="Calibri" w:hint="default"/>
          <w:color w:val="auto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0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2">
    <w:abstractNumId w:val="17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b w:val="0"/>
        </w:rPr>
      </w:lvl>
    </w:lvlOverride>
  </w:num>
  <w:num w:numId="13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alibri" w:eastAsia="Times New Roman" w:hAnsi="Calibri" w:cs="Times New Roman" w:hint="default"/>
          <w:sz w:val="24"/>
          <w:szCs w:val="22"/>
        </w:rPr>
      </w:lvl>
    </w:lvlOverride>
  </w:num>
  <w:num w:numId="14">
    <w:abstractNumId w:val="39"/>
  </w:num>
  <w:num w:numId="15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imes New Roman" w:hAnsi="Calibri" w:cs="Calibri" w:hint="default"/>
          <w:color w:val="000000"/>
          <w:sz w:val="24"/>
          <w:szCs w:val="24"/>
        </w:rPr>
      </w:lvl>
    </w:lvlOverride>
  </w:num>
  <w:num w:numId="16">
    <w:abstractNumId w:val="40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Calibri" w:eastAsia="Times New Roman" w:hAnsi="Calibri" w:cs="Calibri" w:hint="default"/>
          <w:b w:val="0"/>
          <w:sz w:val="24"/>
          <w:szCs w:val="24"/>
        </w:rPr>
      </w:lvl>
    </w:lvlOverride>
  </w:num>
  <w:num w:numId="17">
    <w:abstractNumId w:val="38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Calibri" w:hAnsi="Calibri" w:cstheme="minorHAnsi" w:hint="default"/>
          <w:b w:val="0"/>
          <w:i w:val="0"/>
          <w:spacing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8" w:hanging="284"/>
        </w:pPr>
        <w:rPr>
          <w:rFonts w:ascii="Verdana" w:hAnsi="Verdana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852" w:hanging="284"/>
        </w:pPr>
        <w:rPr>
          <w:rFonts w:ascii="Verdana" w:hAnsi="Verdana"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18">
    <w:abstractNumId w:val="13"/>
  </w:num>
  <w:num w:numId="19">
    <w:abstractNumId w:val="7"/>
  </w:num>
  <w:num w:numId="20">
    <w:abstractNumId w:val="42"/>
  </w:num>
  <w:num w:numId="21">
    <w:abstractNumId w:val="21"/>
  </w:num>
  <w:num w:numId="22">
    <w:abstractNumId w:val="25"/>
  </w:num>
  <w:num w:numId="23">
    <w:abstractNumId w:val="14"/>
  </w:num>
  <w:num w:numId="24">
    <w:abstractNumId w:val="4"/>
  </w:num>
  <w:num w:numId="25">
    <w:abstractNumId w:val="22"/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ascii="Verdana" w:hAnsi="Verdana" w:hint="default"/>
          <w:b w:val="0"/>
          <w:i w:val="0"/>
          <w:sz w:val="22"/>
          <w:szCs w:val="22"/>
        </w:rPr>
      </w:lvl>
    </w:lvlOverride>
  </w:num>
  <w:num w:numId="26">
    <w:abstractNumId w:val="9"/>
  </w:num>
  <w:num w:numId="27">
    <w:abstractNumId w:val="5"/>
  </w:num>
  <w:num w:numId="28">
    <w:abstractNumId w:val="8"/>
  </w:num>
  <w:num w:numId="29">
    <w:abstractNumId w:val="17"/>
  </w:num>
  <w:num w:numId="30">
    <w:abstractNumId w:val="35"/>
  </w:num>
  <w:num w:numId="31">
    <w:abstractNumId w:val="40"/>
  </w:num>
  <w:num w:numId="32">
    <w:abstractNumId w:val="34"/>
  </w:num>
  <w:num w:numId="33">
    <w:abstractNumId w:val="18"/>
  </w:num>
  <w:num w:numId="34">
    <w:abstractNumId w:val="31"/>
  </w:num>
  <w:num w:numId="35">
    <w:abstractNumId w:val="11"/>
  </w:num>
  <w:num w:numId="36">
    <w:abstractNumId w:val="3"/>
    <w:lvlOverride w:ilvl="2">
      <w:lvl w:ilvl="2">
        <w:start w:val="1"/>
        <w:numFmt w:val="decimal"/>
        <w:lvlText w:val="%3)"/>
        <w:lvlJc w:val="left"/>
        <w:pPr>
          <w:ind w:left="1247" w:hanging="510"/>
        </w:pPr>
        <w:rPr>
          <w:rFonts w:ascii="Verdana" w:hAnsi="Verdana" w:hint="default"/>
          <w:color w:val="auto"/>
          <w:sz w:val="22"/>
          <w:szCs w:val="22"/>
        </w:rPr>
      </w:lvl>
    </w:lvlOverride>
  </w:num>
  <w:num w:numId="37">
    <w:abstractNumId w:val="30"/>
  </w:num>
  <w:num w:numId="38">
    <w:abstractNumId w:val="20"/>
  </w:num>
  <w:num w:numId="39">
    <w:abstractNumId w:val="15"/>
  </w:num>
  <w:num w:numId="40">
    <w:abstractNumId w:val="12"/>
  </w:num>
  <w:num w:numId="41">
    <w:abstractNumId w:val="16"/>
  </w:num>
  <w:num w:numId="42">
    <w:abstractNumId w:val="2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Calibri" w:hAnsi="Calibri" w:cstheme="minorHAnsi" w:hint="default"/>
          <w:b w:val="0"/>
          <w:i w:val="0"/>
          <w:spacing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8" w:hanging="284"/>
        </w:pPr>
        <w:rPr>
          <w:rFonts w:ascii="Verdana" w:hAnsi="Verdana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852" w:hanging="284"/>
        </w:pPr>
        <w:rPr>
          <w:rFonts w:ascii="Verdana" w:hAnsi="Verdana"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43">
    <w:abstractNumId w:val="19"/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ascii="Verdana" w:hAnsi="Verdana" w:hint="default"/>
          <w:b w:val="0"/>
          <w:i w:val="0"/>
          <w:sz w:val="22"/>
          <w:szCs w:val="22"/>
        </w:rPr>
      </w:lvl>
    </w:lvlOverride>
  </w:num>
  <w:num w:numId="44">
    <w:abstractNumId w:val="43"/>
  </w:num>
  <w:num w:numId="45">
    <w:abstractNumId w:val="28"/>
  </w:num>
  <w:num w:numId="46">
    <w:abstractNumId w:val="23"/>
  </w:num>
  <w:num w:numId="47">
    <w:abstractNumId w:val="36"/>
  </w:num>
  <w:num w:numId="48">
    <w:abstractNumId w:val="3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8"/>
    <w:rsid w:val="00016BCD"/>
    <w:rsid w:val="00060936"/>
    <w:rsid w:val="000734E6"/>
    <w:rsid w:val="000C12F6"/>
    <w:rsid w:val="000C1870"/>
    <w:rsid w:val="000C32F0"/>
    <w:rsid w:val="000F1F68"/>
    <w:rsid w:val="000F2982"/>
    <w:rsid w:val="000F3296"/>
    <w:rsid w:val="00120252"/>
    <w:rsid w:val="001238FD"/>
    <w:rsid w:val="001368BF"/>
    <w:rsid w:val="00184FA1"/>
    <w:rsid w:val="00185450"/>
    <w:rsid w:val="001A1698"/>
    <w:rsid w:val="001B36BA"/>
    <w:rsid w:val="0020054D"/>
    <w:rsid w:val="00223A50"/>
    <w:rsid w:val="002401A6"/>
    <w:rsid w:val="00246EEC"/>
    <w:rsid w:val="00271046"/>
    <w:rsid w:val="00275307"/>
    <w:rsid w:val="002C2189"/>
    <w:rsid w:val="002C7600"/>
    <w:rsid w:val="002E355F"/>
    <w:rsid w:val="003042C5"/>
    <w:rsid w:val="0033170A"/>
    <w:rsid w:val="0034542F"/>
    <w:rsid w:val="003471A1"/>
    <w:rsid w:val="00356164"/>
    <w:rsid w:val="00360C08"/>
    <w:rsid w:val="003B455F"/>
    <w:rsid w:val="003B48E8"/>
    <w:rsid w:val="003F4625"/>
    <w:rsid w:val="004049C4"/>
    <w:rsid w:val="00415E0C"/>
    <w:rsid w:val="00423CCC"/>
    <w:rsid w:val="00431E0A"/>
    <w:rsid w:val="00460FD3"/>
    <w:rsid w:val="0046707D"/>
    <w:rsid w:val="00470E95"/>
    <w:rsid w:val="00490FCE"/>
    <w:rsid w:val="004C6D3A"/>
    <w:rsid w:val="004D4525"/>
    <w:rsid w:val="004E225E"/>
    <w:rsid w:val="00515B09"/>
    <w:rsid w:val="00572E31"/>
    <w:rsid w:val="005B2717"/>
    <w:rsid w:val="005C0EA3"/>
    <w:rsid w:val="005C117E"/>
    <w:rsid w:val="005C365B"/>
    <w:rsid w:val="005C719F"/>
    <w:rsid w:val="005D3E34"/>
    <w:rsid w:val="005E620C"/>
    <w:rsid w:val="005F4A77"/>
    <w:rsid w:val="006029E4"/>
    <w:rsid w:val="00630A87"/>
    <w:rsid w:val="00640E75"/>
    <w:rsid w:val="006D0BFC"/>
    <w:rsid w:val="006D5342"/>
    <w:rsid w:val="006E0119"/>
    <w:rsid w:val="006F43E6"/>
    <w:rsid w:val="00704D9C"/>
    <w:rsid w:val="0071275B"/>
    <w:rsid w:val="00724E5C"/>
    <w:rsid w:val="00740211"/>
    <w:rsid w:val="0074645E"/>
    <w:rsid w:val="0075430C"/>
    <w:rsid w:val="00757760"/>
    <w:rsid w:val="00781074"/>
    <w:rsid w:val="007A4682"/>
    <w:rsid w:val="007C5E9D"/>
    <w:rsid w:val="007E1741"/>
    <w:rsid w:val="0080132C"/>
    <w:rsid w:val="00831E5C"/>
    <w:rsid w:val="00842330"/>
    <w:rsid w:val="008B2148"/>
    <w:rsid w:val="008C6C2E"/>
    <w:rsid w:val="008D0979"/>
    <w:rsid w:val="008D3439"/>
    <w:rsid w:val="009404BF"/>
    <w:rsid w:val="0096581F"/>
    <w:rsid w:val="009661B5"/>
    <w:rsid w:val="009824C3"/>
    <w:rsid w:val="00993CBE"/>
    <w:rsid w:val="009B399E"/>
    <w:rsid w:val="009D1357"/>
    <w:rsid w:val="00A0231E"/>
    <w:rsid w:val="00A10B53"/>
    <w:rsid w:val="00A10D94"/>
    <w:rsid w:val="00A16C09"/>
    <w:rsid w:val="00A2076D"/>
    <w:rsid w:val="00A63EC1"/>
    <w:rsid w:val="00A81903"/>
    <w:rsid w:val="00AA12FF"/>
    <w:rsid w:val="00AC3416"/>
    <w:rsid w:val="00AC35C8"/>
    <w:rsid w:val="00AE0F43"/>
    <w:rsid w:val="00AE1DD2"/>
    <w:rsid w:val="00B2664D"/>
    <w:rsid w:val="00BA7CEF"/>
    <w:rsid w:val="00BC066B"/>
    <w:rsid w:val="00BD7700"/>
    <w:rsid w:val="00BE1F4C"/>
    <w:rsid w:val="00BE516C"/>
    <w:rsid w:val="00BF63A0"/>
    <w:rsid w:val="00C03978"/>
    <w:rsid w:val="00C35838"/>
    <w:rsid w:val="00C43E61"/>
    <w:rsid w:val="00C47FA0"/>
    <w:rsid w:val="00C55B3D"/>
    <w:rsid w:val="00C63A08"/>
    <w:rsid w:val="00CA57D1"/>
    <w:rsid w:val="00CA666A"/>
    <w:rsid w:val="00CC7628"/>
    <w:rsid w:val="00CD34E8"/>
    <w:rsid w:val="00CD5F0B"/>
    <w:rsid w:val="00CE6EA3"/>
    <w:rsid w:val="00D146BC"/>
    <w:rsid w:val="00D163D6"/>
    <w:rsid w:val="00D24543"/>
    <w:rsid w:val="00D4091D"/>
    <w:rsid w:val="00D6176B"/>
    <w:rsid w:val="00D86DD8"/>
    <w:rsid w:val="00DB73FE"/>
    <w:rsid w:val="00DE2165"/>
    <w:rsid w:val="00E07E63"/>
    <w:rsid w:val="00E42408"/>
    <w:rsid w:val="00E502F2"/>
    <w:rsid w:val="00E63ECE"/>
    <w:rsid w:val="00E67F78"/>
    <w:rsid w:val="00E72E31"/>
    <w:rsid w:val="00E86055"/>
    <w:rsid w:val="00ED3DED"/>
    <w:rsid w:val="00ED610C"/>
    <w:rsid w:val="00EE5292"/>
    <w:rsid w:val="00F207B6"/>
    <w:rsid w:val="00F21D98"/>
    <w:rsid w:val="00F37483"/>
    <w:rsid w:val="00F43CAC"/>
    <w:rsid w:val="00F570B7"/>
    <w:rsid w:val="00F6133D"/>
    <w:rsid w:val="00F61A62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D5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D8"/>
  </w:style>
  <w:style w:type="paragraph" w:styleId="Nagwek1">
    <w:name w:val="heading 1"/>
    <w:basedOn w:val="Normalny"/>
    <w:next w:val="Normalny"/>
    <w:link w:val="Nagwek1Znak"/>
    <w:uiPriority w:val="9"/>
    <w:qFormat/>
    <w:rsid w:val="009B399E"/>
    <w:pPr>
      <w:keepNext/>
      <w:keepLines/>
      <w:spacing w:before="240" w:after="240" w:line="240" w:lineRule="auto"/>
      <w:jc w:val="center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542F"/>
    <w:pPr>
      <w:keepNext/>
      <w:keepLines/>
      <w:spacing w:before="120" w:after="120" w:line="240" w:lineRule="auto"/>
      <w:outlineLvl w:val="1"/>
    </w:pPr>
    <w:rPr>
      <w:rFonts w:ascii="Calibri" w:eastAsiaTheme="majorEastAsia" w:hAnsi="Calibri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6D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DD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86DD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6DD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re">
    <w:name w:val="Treść"/>
    <w:rsid w:val="00D86DD8"/>
    <w:pPr>
      <w:spacing w:after="0" w:line="240" w:lineRule="auto"/>
    </w:pPr>
    <w:rPr>
      <w:rFonts w:ascii="Cambria" w:eastAsia="Arial Unicode MS" w:hAnsi="Cambria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qFormat/>
    <w:rsid w:val="00A81903"/>
    <w:pPr>
      <w:ind w:left="720"/>
      <w:contextualSpacing/>
    </w:pPr>
  </w:style>
  <w:style w:type="character" w:styleId="Hipercze">
    <w:name w:val="Hyperlink"/>
    <w:rsid w:val="008D09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7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424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Bezlisty"/>
    <w:rsid w:val="001368BF"/>
    <w:pPr>
      <w:numPr>
        <w:numId w:val="27"/>
      </w:numPr>
    </w:pPr>
  </w:style>
  <w:style w:type="numbering" w:customStyle="1" w:styleId="WW8Num9">
    <w:name w:val="WW8Num9"/>
    <w:basedOn w:val="Bezlisty"/>
    <w:rsid w:val="001368BF"/>
    <w:pPr>
      <w:numPr>
        <w:numId w:val="29"/>
      </w:numPr>
    </w:pPr>
  </w:style>
  <w:style w:type="numbering" w:customStyle="1" w:styleId="WW8Num26">
    <w:name w:val="WW8Num26"/>
    <w:basedOn w:val="Bezlisty"/>
    <w:rsid w:val="001368BF"/>
    <w:pPr>
      <w:numPr>
        <w:numId w:val="30"/>
      </w:numPr>
    </w:pPr>
  </w:style>
  <w:style w:type="numbering" w:customStyle="1" w:styleId="WW8Num27">
    <w:name w:val="WW8Num27"/>
    <w:basedOn w:val="Bezlisty"/>
    <w:rsid w:val="001368BF"/>
    <w:pPr>
      <w:numPr>
        <w:numId w:val="14"/>
      </w:numPr>
    </w:pPr>
  </w:style>
  <w:style w:type="numbering" w:customStyle="1" w:styleId="WW8Num28">
    <w:name w:val="WW8Num28"/>
    <w:basedOn w:val="Bezlisty"/>
    <w:rsid w:val="001368BF"/>
    <w:pPr>
      <w:numPr>
        <w:numId w:val="28"/>
      </w:numPr>
    </w:pPr>
  </w:style>
  <w:style w:type="numbering" w:customStyle="1" w:styleId="WW8Num46">
    <w:name w:val="WW8Num46"/>
    <w:basedOn w:val="Bezlisty"/>
    <w:rsid w:val="001368BF"/>
    <w:pPr>
      <w:numPr>
        <w:numId w:val="3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700"/>
    <w:rPr>
      <w:b/>
      <w:bCs/>
      <w:sz w:val="20"/>
      <w:szCs w:val="20"/>
    </w:rPr>
  </w:style>
  <w:style w:type="numbering" w:customStyle="1" w:styleId="ListaZarzdzenie">
    <w:name w:val="Lista Zarządzenie"/>
    <w:uiPriority w:val="99"/>
    <w:rsid w:val="006029E4"/>
    <w:pPr>
      <w:numPr>
        <w:numId w:val="3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399E"/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542F"/>
    <w:rPr>
      <w:rFonts w:ascii="Calibri" w:eastAsiaTheme="majorEastAsia" w:hAnsi="Calibri" w:cstheme="majorBidi"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3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0A"/>
  </w:style>
  <w:style w:type="paragraph" w:styleId="Stopka">
    <w:name w:val="footer"/>
    <w:basedOn w:val="Normalny"/>
    <w:link w:val="StopkaZnak"/>
    <w:uiPriority w:val="99"/>
    <w:unhideWhenUsed/>
    <w:rsid w:val="0043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ABCB-AB5C-4B39-9EDA-90AC9AEB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10.2025</vt:lpstr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10.2025</dc:title>
  <dc:creator/>
  <cp:lastModifiedBy/>
  <cp:revision>1</cp:revision>
  <dcterms:created xsi:type="dcterms:W3CDTF">2024-05-09T10:08:00Z</dcterms:created>
  <dcterms:modified xsi:type="dcterms:W3CDTF">2025-04-01T10:13:00Z</dcterms:modified>
</cp:coreProperties>
</file>