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8FD" w:rsidRPr="00EC7CCA" w:rsidRDefault="006418FD" w:rsidP="006418FD">
      <w:pPr>
        <w:pStyle w:val="Nagwek2"/>
        <w:rPr>
          <w:rFonts w:ascii="Arial" w:hAnsi="Arial" w:cs="Arial"/>
          <w:color w:val="auto"/>
        </w:rPr>
      </w:pPr>
      <w:bookmarkStart w:id="0" w:name="_Toc226965007"/>
      <w:bookmarkStart w:id="1" w:name="_GoBack"/>
      <w:bookmarkEnd w:id="1"/>
      <w:r w:rsidRPr="00EC7CCA">
        <w:rPr>
          <w:rFonts w:ascii="Arial" w:hAnsi="Arial" w:cs="Arial"/>
          <w:color w:val="auto"/>
        </w:rPr>
        <w:t>Protokół z przeprowadzenia weryfikacji efektów uczenia się dla kwalifikacji na poziomie 8 PRK</w:t>
      </w:r>
      <w:bookmarkEnd w:id="0"/>
      <w:r w:rsidRPr="00EC7CCA">
        <w:rPr>
          <w:rFonts w:ascii="Arial" w:hAnsi="Arial" w:cs="Arial"/>
          <w:color w:val="auto"/>
        </w:rPr>
        <w:t xml:space="preserve"> </w:t>
      </w:r>
    </w:p>
    <w:p w:rsidR="006418FD" w:rsidRPr="00EC7CCA" w:rsidRDefault="006418FD" w:rsidP="006418FD">
      <w:pPr>
        <w:tabs>
          <w:tab w:val="left" w:leader="dot" w:pos="2694"/>
          <w:tab w:val="right" w:leader="dot" w:pos="8505"/>
        </w:tabs>
        <w:spacing w:before="240" w:after="480"/>
        <w:ind w:hanging="142"/>
        <w:jc w:val="right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Warszawa</w:t>
      </w:r>
      <w:r w:rsidRPr="00EC7CCA">
        <w:rPr>
          <w:rFonts w:ascii="Arial" w:hAnsi="Arial" w:cs="Arial"/>
          <w:sz w:val="22"/>
          <w:szCs w:val="22"/>
        </w:rPr>
        <w:t xml:space="preserve">, dnia </w:t>
      </w:r>
      <w:r w:rsidRPr="00EC7CCA">
        <w:rPr>
          <w:rFonts w:ascii="Arial" w:hAnsi="Arial" w:cs="Arial"/>
          <w:sz w:val="22"/>
          <w:szCs w:val="22"/>
        </w:rPr>
        <w:tab/>
      </w:r>
    </w:p>
    <w:p w:rsidR="006418FD" w:rsidRPr="00EC7CCA" w:rsidRDefault="006418FD" w:rsidP="006418FD">
      <w:pPr>
        <w:pStyle w:val="Default"/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>Komisja w składzie :</w:t>
      </w:r>
    </w:p>
    <w:p w:rsidR="006418FD" w:rsidRPr="00EC7CCA" w:rsidRDefault="006418FD" w:rsidP="006418FD">
      <w:pPr>
        <w:pStyle w:val="Default"/>
        <w:numPr>
          <w:ilvl w:val="0"/>
          <w:numId w:val="2"/>
        </w:numPr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  <w:r w:rsidRPr="00EC7CCA">
        <w:rPr>
          <w:rFonts w:ascii="Arial" w:hAnsi="Arial" w:cs="Arial"/>
          <w:sz w:val="22"/>
          <w:szCs w:val="22"/>
        </w:rPr>
        <w:t>- przewodniczący</w:t>
      </w:r>
    </w:p>
    <w:p w:rsidR="006418FD" w:rsidRPr="00EC7CCA" w:rsidRDefault="006418FD" w:rsidP="006418FD">
      <w:pPr>
        <w:pStyle w:val="Default"/>
        <w:numPr>
          <w:ilvl w:val="0"/>
          <w:numId w:val="2"/>
        </w:numPr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numPr>
          <w:ilvl w:val="0"/>
          <w:numId w:val="2"/>
        </w:numPr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numPr>
          <w:ilvl w:val="0"/>
          <w:numId w:val="2"/>
        </w:numPr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numPr>
          <w:ilvl w:val="0"/>
          <w:numId w:val="2"/>
        </w:numPr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spacing w:before="360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>przeprowadziła w trybie stacjonarnym/on-line, za pomocą Google Meet.* weryfikację efektów uczenia się dla kwalifikacji na poziomie 8 PRK</w:t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before="120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 xml:space="preserve">Pani/Pana </w:t>
      </w: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 xml:space="preserve">PESEL </w:t>
      </w: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Standard"/>
        <w:spacing w:before="240" w:after="0" w:line="240" w:lineRule="auto"/>
        <w:rPr>
          <w:rFonts w:ascii="Arial" w:eastAsiaTheme="minorHAnsi" w:hAnsi="Arial" w:cs="Arial"/>
          <w:color w:val="auto"/>
          <w:kern w:val="0"/>
        </w:rPr>
      </w:pPr>
      <w:r w:rsidRPr="00EC7CCA">
        <w:rPr>
          <w:rFonts w:ascii="Arial" w:eastAsiaTheme="minorHAnsi" w:hAnsi="Arial" w:cs="Arial"/>
          <w:color w:val="auto"/>
          <w:kern w:val="0"/>
        </w:rPr>
        <w:t xml:space="preserve">Wiedza: </w:t>
      </w:r>
      <w:r w:rsidRPr="00EC7CCA">
        <w:rPr>
          <w:rFonts w:ascii="Arial" w:eastAsiaTheme="minorHAnsi" w:hAnsi="Arial" w:cs="Arial"/>
          <w:i/>
          <w:color w:val="auto"/>
          <w:kern w:val="0"/>
        </w:rPr>
        <w:t>zna i rozumie</w:t>
      </w:r>
    </w:p>
    <w:p w:rsidR="006418FD" w:rsidRPr="00EC7CCA" w:rsidRDefault="006418FD" w:rsidP="006418FD">
      <w:pPr>
        <w:pStyle w:val="Default"/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>Zadane pytania:</w:t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Standard"/>
        <w:spacing w:before="240" w:after="0" w:line="240" w:lineRule="auto"/>
        <w:rPr>
          <w:rFonts w:ascii="Arial" w:eastAsiaTheme="minorHAnsi" w:hAnsi="Arial" w:cs="Arial"/>
          <w:color w:val="auto"/>
          <w:kern w:val="0"/>
        </w:rPr>
      </w:pPr>
      <w:r w:rsidRPr="00EC7CCA">
        <w:rPr>
          <w:rFonts w:ascii="Arial" w:eastAsiaTheme="minorHAnsi" w:hAnsi="Arial" w:cs="Arial"/>
          <w:color w:val="auto"/>
          <w:kern w:val="0"/>
        </w:rPr>
        <w:t xml:space="preserve">Umiejętności: </w:t>
      </w:r>
      <w:r w:rsidRPr="00EC7CCA">
        <w:rPr>
          <w:rFonts w:ascii="Arial" w:eastAsiaTheme="minorHAnsi" w:hAnsi="Arial" w:cs="Arial"/>
          <w:i/>
          <w:color w:val="auto"/>
          <w:kern w:val="0"/>
        </w:rPr>
        <w:t>potrafi</w:t>
      </w:r>
    </w:p>
    <w:p w:rsidR="006418FD" w:rsidRPr="00EC7CCA" w:rsidRDefault="006418FD" w:rsidP="006418FD">
      <w:pPr>
        <w:pStyle w:val="Default"/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>Zadane pytania:</w:t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Standard"/>
        <w:spacing w:before="240" w:after="0" w:line="240" w:lineRule="auto"/>
        <w:rPr>
          <w:rFonts w:ascii="Arial" w:eastAsiaTheme="minorHAnsi" w:hAnsi="Arial" w:cs="Arial"/>
          <w:color w:val="auto"/>
          <w:kern w:val="0"/>
        </w:rPr>
      </w:pPr>
      <w:r w:rsidRPr="00EC7CCA">
        <w:rPr>
          <w:rFonts w:ascii="Arial" w:eastAsiaTheme="minorHAnsi" w:hAnsi="Arial" w:cs="Arial"/>
          <w:color w:val="auto"/>
          <w:kern w:val="0"/>
        </w:rPr>
        <w:t xml:space="preserve">Kompetencje społeczne: </w:t>
      </w:r>
      <w:r w:rsidRPr="00EC7CCA">
        <w:rPr>
          <w:rFonts w:ascii="Arial" w:eastAsiaTheme="minorHAnsi" w:hAnsi="Arial" w:cs="Arial"/>
          <w:i/>
          <w:color w:val="auto"/>
          <w:kern w:val="0"/>
        </w:rPr>
        <w:t>jest gotów do</w:t>
      </w:r>
    </w:p>
    <w:p w:rsidR="006418FD" w:rsidRPr="00EC7CCA" w:rsidRDefault="006418FD" w:rsidP="006418FD">
      <w:pPr>
        <w:pStyle w:val="Default"/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>Zadane pytania:</w:t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spacing w:before="120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>Przeprowadzono jawne głosowanie w sprawie weryfikacji efektów uczenia się dla kwalifikacji na poziomie 8 PRK</w:t>
      </w:r>
    </w:p>
    <w:p w:rsidR="006418FD" w:rsidRPr="00EC7CCA" w:rsidRDefault="006418FD" w:rsidP="006418FD">
      <w:pPr>
        <w:pStyle w:val="Default"/>
        <w:tabs>
          <w:tab w:val="right" w:leader="dot" w:pos="5387"/>
        </w:tabs>
        <w:spacing w:before="240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 xml:space="preserve">uprawnionych do głosowania </w:t>
      </w: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  <w:t>,</w:t>
      </w:r>
    </w:p>
    <w:p w:rsidR="006418FD" w:rsidRPr="00EC7CCA" w:rsidRDefault="006418FD" w:rsidP="006418FD">
      <w:pPr>
        <w:pStyle w:val="Default"/>
        <w:tabs>
          <w:tab w:val="right" w:leader="dot" w:pos="297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 xml:space="preserve">obecnych </w:t>
      </w: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  <w:t>,</w:t>
      </w:r>
    </w:p>
    <w:p w:rsidR="006418FD" w:rsidRPr="00EC7CCA" w:rsidRDefault="006418FD" w:rsidP="006418FD">
      <w:pPr>
        <w:pStyle w:val="Textbody"/>
        <w:spacing w:before="240"/>
        <w:rPr>
          <w:rFonts w:ascii="Arial" w:eastAsiaTheme="minorHAnsi" w:hAnsi="Arial" w:cs="Arial"/>
          <w:color w:val="auto"/>
          <w:kern w:val="0"/>
        </w:rPr>
      </w:pPr>
      <w:r w:rsidRPr="00EC7CCA">
        <w:rPr>
          <w:rFonts w:ascii="Arial" w:eastAsiaTheme="minorHAnsi" w:hAnsi="Arial" w:cs="Arial"/>
          <w:color w:val="auto"/>
          <w:kern w:val="0"/>
        </w:rPr>
        <w:t>Wyniki Głosowania:</w:t>
      </w:r>
    </w:p>
    <w:p w:rsidR="006418FD" w:rsidRPr="00EC7CCA" w:rsidRDefault="006418FD" w:rsidP="006418FD">
      <w:pPr>
        <w:pStyle w:val="Default"/>
        <w:tabs>
          <w:tab w:val="right" w:leader="dot" w:pos="212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lastRenderedPageBreak/>
        <w:t xml:space="preserve">za </w:t>
      </w: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  <w:t>,</w:t>
      </w:r>
    </w:p>
    <w:p w:rsidR="006418FD" w:rsidRPr="00EC7CCA" w:rsidRDefault="006418FD" w:rsidP="006418FD">
      <w:pPr>
        <w:pStyle w:val="Default"/>
        <w:tabs>
          <w:tab w:val="right" w:leader="dot" w:pos="2127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 xml:space="preserve">przeciw </w:t>
      </w: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  <w:t>,</w:t>
      </w:r>
    </w:p>
    <w:p w:rsidR="006418FD" w:rsidRPr="00EC7CCA" w:rsidRDefault="006418FD" w:rsidP="006418FD">
      <w:pPr>
        <w:pStyle w:val="Default"/>
        <w:tabs>
          <w:tab w:val="right" w:leader="dot" w:pos="4253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 xml:space="preserve">wstrzymało się od głosu </w:t>
      </w: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  <w:t xml:space="preserve"> .</w:t>
      </w:r>
    </w:p>
    <w:p w:rsidR="006418FD" w:rsidRPr="00EC7CCA" w:rsidRDefault="006418FD" w:rsidP="006418FD">
      <w:pPr>
        <w:pStyle w:val="Default"/>
        <w:tabs>
          <w:tab w:val="right" w:leader="dot" w:pos="6237"/>
        </w:tabs>
        <w:spacing w:before="360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>Komisja podjęła uchwałę o pozytywnej/negatywnej* weryfikacji efektów uczenia się na poziomie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 w:rsidRPr="00EC7CCA">
        <w:rPr>
          <w:rFonts w:ascii="Arial" w:eastAsiaTheme="minorHAnsi" w:hAnsi="Arial" w:cs="Arial"/>
          <w:color w:val="auto"/>
          <w:sz w:val="22"/>
          <w:szCs w:val="22"/>
        </w:rPr>
        <w:t xml:space="preserve">8 PRK, Pani/Pana </w:t>
      </w: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2552"/>
        </w:tabs>
        <w:spacing w:before="360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2552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2552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6418FD" w:rsidRPr="00EC7CCA" w:rsidRDefault="006418FD" w:rsidP="006418FD">
      <w:pPr>
        <w:pStyle w:val="Default"/>
        <w:tabs>
          <w:tab w:val="right" w:leader="dot" w:pos="2552"/>
        </w:tabs>
        <w:spacing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EC7CCA">
        <w:rPr>
          <w:rFonts w:ascii="Arial" w:eastAsiaTheme="minorHAnsi" w:hAnsi="Arial" w:cs="Arial"/>
          <w:color w:val="auto"/>
          <w:sz w:val="22"/>
          <w:szCs w:val="22"/>
        </w:rPr>
        <w:tab/>
      </w:r>
    </w:p>
    <w:p w:rsidR="003643B3" w:rsidRPr="006418FD" w:rsidRDefault="006418FD" w:rsidP="006418FD">
      <w:pPr>
        <w:spacing w:before="840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*wybrać właściwe</w:t>
      </w:r>
    </w:p>
    <w:sectPr w:rsidR="003643B3" w:rsidRPr="0064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D3532"/>
    <w:multiLevelType w:val="multilevel"/>
    <w:tmpl w:val="E314076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FD"/>
    <w:rsid w:val="003643B3"/>
    <w:rsid w:val="006418FD"/>
    <w:rsid w:val="00913D35"/>
    <w:rsid w:val="00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9D54"/>
  <w15:chartTrackingRefBased/>
  <w15:docId w15:val="{447E3701-3C64-4685-ACA9-F832D1D7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8FD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418FD"/>
    <w:pPr>
      <w:spacing w:before="120" w:line="276" w:lineRule="auto"/>
      <w:jc w:val="center"/>
      <w:outlineLvl w:val="1"/>
    </w:pPr>
    <w:rPr>
      <w:rFonts w:ascii="Verdana" w:hAnsi="Verdana"/>
      <w:b/>
      <w:color w:val="44546A" w:themeColor="text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18FD"/>
    <w:rPr>
      <w:rFonts w:ascii="Verdana" w:hAnsi="Verdana"/>
      <w:b/>
      <w:color w:val="44546A" w:themeColor="text2"/>
    </w:rPr>
  </w:style>
  <w:style w:type="paragraph" w:customStyle="1" w:styleId="Default">
    <w:name w:val="Default"/>
    <w:rsid w:val="006418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6418F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  <w:style w:type="paragraph" w:customStyle="1" w:styleId="Textbody">
    <w:name w:val="Text body"/>
    <w:basedOn w:val="Standard"/>
    <w:rsid w:val="006418FD"/>
    <w:pPr>
      <w:spacing w:after="140"/>
    </w:pPr>
  </w:style>
  <w:style w:type="numbering" w:customStyle="1" w:styleId="WWNum1">
    <w:name w:val="WWNum1"/>
    <w:basedOn w:val="Bezlisty"/>
    <w:rsid w:val="006418F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Turkot</dc:creator>
  <cp:keywords/>
  <dc:description/>
  <cp:lastModifiedBy>Mirosław Turkot</cp:lastModifiedBy>
  <cp:revision>1</cp:revision>
  <dcterms:created xsi:type="dcterms:W3CDTF">2026-04-23T07:32:00Z</dcterms:created>
  <dcterms:modified xsi:type="dcterms:W3CDTF">2026-04-23T07:33:00Z</dcterms:modified>
</cp:coreProperties>
</file>